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5837E">
      <w:pPr>
        <w:pStyle w:val="2"/>
        <w:keepNext w:val="0"/>
        <w:keepLines w:val="0"/>
        <w:jc w:val="center"/>
        <w:rPr>
          <w:rFonts w:ascii="宋体" w:hAnsi="宋体" w:eastAsia="宋体" w:cs="宋体"/>
          <w:color w:val="auto"/>
          <w:sz w:val="24"/>
          <w:szCs w:val="24"/>
          <w:highlight w:val="none"/>
        </w:rPr>
      </w:pPr>
      <w:r>
        <w:rPr>
          <w:rFonts w:hint="eastAsia" w:ascii="宋体" w:hAnsi="宋体" w:eastAsia="宋体" w:cs="宋体"/>
          <w:b/>
          <w:bCs/>
          <w:color w:val="auto"/>
          <w:kern w:val="0"/>
          <w:sz w:val="30"/>
          <w:szCs w:val="30"/>
          <w:highlight w:val="none"/>
        </w:rPr>
        <w:t>竞争性磋商公告</w:t>
      </w:r>
      <w:bookmarkStart w:id="0" w:name="_Toc35393798"/>
      <w:bookmarkStart w:id="1" w:name="_Toc28359089"/>
      <w:bookmarkStart w:id="2" w:name="_Toc35393629"/>
      <w:bookmarkStart w:id="3" w:name="_Toc28359012"/>
    </w:p>
    <w:tbl>
      <w:tblPr>
        <w:tblStyle w:val="6"/>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4"/>
      </w:tblGrid>
      <w:tr w14:paraId="35E6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9364" w:type="dxa"/>
            <w:vAlign w:val="center"/>
          </w:tcPr>
          <w:p w14:paraId="093C9AA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项目概况：</w:t>
            </w:r>
          </w:p>
          <w:p w14:paraId="51814961">
            <w:pPr>
              <w:spacing w:line="360" w:lineRule="auto"/>
              <w:ind w:firstLine="480" w:firstLineChars="200"/>
              <w:rPr>
                <w:rFonts w:ascii="宋体" w:hAnsi="宋体" w:cs="宋体"/>
                <w:color w:val="auto"/>
                <w:highlight w:val="none"/>
              </w:rPr>
            </w:pPr>
            <w:r>
              <w:rPr>
                <w:rFonts w:hint="eastAsia" w:ascii="宋体" w:hAnsi="宋体" w:cs="宋体"/>
                <w:color w:val="auto"/>
                <w:sz w:val="24"/>
                <w:szCs w:val="24"/>
                <w:highlight w:val="none"/>
                <w:lang w:eastAsia="zh-CN"/>
              </w:rPr>
              <w:t>新建电子政务项目网络安全专项检查（第六期）</w:t>
            </w:r>
            <w:r>
              <w:rPr>
                <w:rFonts w:hint="eastAsia" w:ascii="宋体" w:hAnsi="宋体" w:cs="宋体"/>
                <w:color w:val="auto"/>
                <w:sz w:val="24"/>
                <w:szCs w:val="24"/>
                <w:highlight w:val="none"/>
              </w:rPr>
              <w:t>的潜在供应商应在</w:t>
            </w:r>
            <w:r>
              <w:rPr>
                <w:rFonts w:hint="eastAsia" w:ascii="宋体" w:hAnsi="宋体" w:cs="宋体"/>
                <w:sz w:val="24"/>
                <w:szCs w:val="24"/>
                <w:highlight w:val="none"/>
                <w:lang w:eastAsia="zh-CN"/>
              </w:rPr>
              <w:t>常州市武进区延政中大道19号武房大厦4楼</w:t>
            </w:r>
            <w:r>
              <w:rPr>
                <w:rFonts w:hint="eastAsia" w:ascii="宋体" w:hAnsi="宋体" w:cs="宋体"/>
                <w:color w:val="auto"/>
                <w:sz w:val="24"/>
                <w:szCs w:val="24"/>
                <w:highlight w:val="none"/>
              </w:rPr>
              <w:t>获取竞争性磋商文件，并于202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eastAsia="zh-CN"/>
              </w:rPr>
              <w:t>下午</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点00分（北京时间）前提交响应文件。</w:t>
            </w:r>
          </w:p>
        </w:tc>
      </w:tr>
    </w:tbl>
    <w:p w14:paraId="6F673DD1">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一、项目基本情况</w:t>
      </w:r>
      <w:bookmarkEnd w:id="0"/>
      <w:bookmarkEnd w:id="1"/>
      <w:bookmarkEnd w:id="2"/>
      <w:bookmarkEnd w:id="3"/>
      <w:r>
        <w:rPr>
          <w:rFonts w:hint="eastAsia" w:ascii="宋体" w:hAnsi="宋体" w:cs="宋体"/>
          <w:b/>
          <w:bCs/>
          <w:color w:val="auto"/>
          <w:sz w:val="24"/>
          <w:szCs w:val="24"/>
          <w:highlight w:val="none"/>
        </w:rPr>
        <w:t>：</w:t>
      </w:r>
    </w:p>
    <w:p w14:paraId="56ACF2F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1、项目编号：</w:t>
      </w:r>
      <w:r>
        <w:rPr>
          <w:rFonts w:hint="eastAsia" w:ascii="宋体" w:hAnsi="宋体" w:cs="宋体"/>
          <w:color w:val="auto"/>
          <w:sz w:val="24"/>
          <w:szCs w:val="24"/>
          <w:highlight w:val="none"/>
          <w:lang w:eastAsia="zh-CN"/>
        </w:rPr>
        <w:t>环宇采竞磋【2026】009号</w:t>
      </w:r>
      <w:r>
        <w:rPr>
          <w:rFonts w:hint="eastAsia" w:ascii="宋体" w:hAnsi="宋体" w:eastAsia="宋体" w:cs="宋体"/>
          <w:color w:val="auto"/>
          <w:sz w:val="24"/>
          <w:szCs w:val="24"/>
          <w:highlight w:val="none"/>
        </w:rPr>
        <w:t xml:space="preserve"> </w:t>
      </w:r>
      <w:bookmarkStart w:id="37" w:name="_GoBack"/>
      <w:bookmarkEnd w:id="37"/>
    </w:p>
    <w:p w14:paraId="29DE4A13">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2、项目名称：</w:t>
      </w:r>
      <w:r>
        <w:rPr>
          <w:rFonts w:hint="eastAsia" w:ascii="宋体" w:hAnsi="宋体" w:cs="宋体"/>
          <w:color w:val="auto"/>
          <w:sz w:val="24"/>
          <w:szCs w:val="24"/>
          <w:highlight w:val="none"/>
          <w:lang w:eastAsia="zh-CN"/>
        </w:rPr>
        <w:t>新建电子政务项目网络安全专项检查（第六期）</w:t>
      </w:r>
    </w:p>
    <w:p w14:paraId="64AEBA7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3、采购方式：竞争性磋商</w:t>
      </w:r>
    </w:p>
    <w:p w14:paraId="5FEBBC5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预算金额</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11.4</w:t>
      </w:r>
      <w:r>
        <w:rPr>
          <w:rFonts w:hint="eastAsia" w:ascii="宋体" w:hAnsi="宋体" w:eastAsia="宋体" w:cs="宋体"/>
          <w:color w:val="auto"/>
          <w:sz w:val="24"/>
          <w:szCs w:val="24"/>
          <w:highlight w:val="none"/>
        </w:rPr>
        <w:t>万元</w:t>
      </w:r>
    </w:p>
    <w:p w14:paraId="387D4C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5、最高限价：</w:t>
      </w:r>
      <w:r>
        <w:rPr>
          <w:rFonts w:hint="eastAsia" w:ascii="宋体" w:hAnsi="宋体" w:cs="宋体"/>
          <w:color w:val="auto"/>
          <w:sz w:val="24"/>
          <w:szCs w:val="24"/>
          <w:highlight w:val="none"/>
          <w:lang w:val="en-US" w:eastAsia="zh-CN"/>
        </w:rPr>
        <w:t>11.4</w:t>
      </w:r>
      <w:r>
        <w:rPr>
          <w:rFonts w:hint="eastAsia" w:ascii="宋体" w:hAnsi="宋体" w:eastAsia="宋体" w:cs="宋体"/>
          <w:color w:val="auto"/>
          <w:sz w:val="24"/>
          <w:szCs w:val="24"/>
          <w:highlight w:val="none"/>
        </w:rPr>
        <w:t>万元</w:t>
      </w:r>
    </w:p>
    <w:p w14:paraId="5CF7292B">
      <w:pPr>
        <w:spacing w:line="360" w:lineRule="auto"/>
        <w:ind w:firstLine="480" w:firstLineChars="200"/>
        <w:rPr>
          <w:rFonts w:hint="eastAsia" w:asciiTheme="minorEastAsia" w:hAnsiTheme="minorEastAsia"/>
          <w:sz w:val="24"/>
          <w:szCs w:val="24"/>
          <w:highlight w:val="none"/>
        </w:rPr>
      </w:pPr>
      <w:r>
        <w:rPr>
          <w:rFonts w:hint="eastAsia" w:ascii="宋体" w:hAnsi="宋体" w:eastAsia="宋体" w:cs="宋体"/>
          <w:color w:val="auto"/>
          <w:sz w:val="24"/>
          <w:szCs w:val="24"/>
          <w:highlight w:val="none"/>
        </w:rPr>
        <w:t>6、采购需求</w:t>
      </w:r>
      <w:r>
        <w:rPr>
          <w:rFonts w:hint="eastAsia" w:ascii="宋体" w:hAnsi="宋体" w:cs="宋体"/>
          <w:color w:val="auto"/>
          <w:sz w:val="24"/>
          <w:szCs w:val="24"/>
          <w:highlight w:val="none"/>
          <w:lang w:eastAsia="zh-CN"/>
        </w:rPr>
        <w:t>及内容</w:t>
      </w:r>
      <w:r>
        <w:rPr>
          <w:rFonts w:hint="eastAsia" w:ascii="宋体" w:hAnsi="宋体" w:eastAsia="宋体" w:cs="宋体"/>
          <w:color w:val="auto"/>
          <w:sz w:val="24"/>
          <w:szCs w:val="24"/>
          <w:highlight w:val="none"/>
        </w:rPr>
        <w:t>：</w:t>
      </w:r>
      <w:r>
        <w:rPr>
          <w:rFonts w:hint="eastAsia" w:asciiTheme="minorEastAsia" w:hAnsiTheme="minorEastAsia"/>
          <w:sz w:val="24"/>
          <w:szCs w:val="24"/>
          <w:highlight w:val="none"/>
        </w:rPr>
        <w:t>按照武进区委网信办要求，对全区20</w:t>
      </w:r>
      <w:r>
        <w:rPr>
          <w:rFonts w:hint="eastAsia" w:asciiTheme="minorEastAsia" w:hAnsiTheme="minorEastAsia"/>
          <w:sz w:val="24"/>
          <w:szCs w:val="24"/>
          <w:highlight w:val="none"/>
          <w:lang w:val="en-US" w:eastAsia="zh-CN"/>
        </w:rPr>
        <w:t>24</w:t>
      </w:r>
      <w:r>
        <w:rPr>
          <w:rFonts w:hint="eastAsia" w:asciiTheme="minorEastAsia" w:hAnsiTheme="minorEastAsia"/>
          <w:sz w:val="24"/>
          <w:szCs w:val="24"/>
          <w:highlight w:val="none"/>
        </w:rPr>
        <w:t>年</w:t>
      </w:r>
      <w:r>
        <w:rPr>
          <w:rFonts w:hint="eastAsia" w:asciiTheme="minorEastAsia" w:hAnsiTheme="minorEastAsia"/>
          <w:sz w:val="24"/>
          <w:szCs w:val="24"/>
          <w:highlight w:val="none"/>
          <w:lang w:val="en-US" w:eastAsia="zh-CN"/>
        </w:rPr>
        <w:t>评审通过的</w:t>
      </w:r>
      <w:r>
        <w:rPr>
          <w:rFonts w:hint="eastAsia" w:asciiTheme="minorEastAsia" w:hAnsiTheme="minorEastAsia"/>
          <w:sz w:val="24"/>
          <w:szCs w:val="24"/>
          <w:highlight w:val="none"/>
        </w:rPr>
        <w:t>新建、续建的电子政务项目（共</w:t>
      </w:r>
      <w:r>
        <w:rPr>
          <w:rFonts w:hint="eastAsia" w:asciiTheme="minorEastAsia" w:hAnsiTheme="minorEastAsia"/>
          <w:sz w:val="24"/>
          <w:szCs w:val="24"/>
          <w:highlight w:val="none"/>
          <w:lang w:val="en-US" w:eastAsia="zh-CN"/>
        </w:rPr>
        <w:t>10</w:t>
      </w:r>
      <w:r>
        <w:rPr>
          <w:rFonts w:hint="eastAsia" w:asciiTheme="minorEastAsia" w:hAnsiTheme="minorEastAsia"/>
          <w:sz w:val="24"/>
          <w:szCs w:val="24"/>
          <w:highlight w:val="none"/>
        </w:rPr>
        <w:t>个）网络安全“三同步”情况开展专项检查工作</w:t>
      </w:r>
      <w:r>
        <w:rPr>
          <w:rFonts w:hint="eastAsia" w:asciiTheme="minorEastAsia" w:hAnsiTheme="minorEastAsia"/>
          <w:sz w:val="24"/>
          <w:szCs w:val="24"/>
          <w:highlight w:val="none"/>
          <w:lang w:eastAsia="zh-CN"/>
        </w:rPr>
        <w:t>，邀请专家团队对项目建设过程中网络安全“同步规划、同步建设、同步运行”情况进行评价，对已正式运行项目开展安全检测，及时发现存在风险的高危漏洞，并出具相关报告及整改建议</w:t>
      </w:r>
      <w:r>
        <w:rPr>
          <w:rFonts w:hint="eastAsia" w:asciiTheme="minorEastAsia" w:hAnsiTheme="minorEastAsia"/>
          <w:sz w:val="24"/>
          <w:szCs w:val="24"/>
          <w:highlight w:val="none"/>
        </w:rPr>
        <w:t>。</w:t>
      </w:r>
    </w:p>
    <w:p w14:paraId="5E242D73">
      <w:pPr>
        <w:spacing w:line="360" w:lineRule="auto"/>
        <w:ind w:firstLine="480" w:firstLineChars="200"/>
        <w:rPr>
          <w:rFonts w:hint="eastAsia" w:eastAsia="宋体" w:asciiTheme="minorEastAsia" w:hAnsiTheme="minorEastAsia"/>
          <w:sz w:val="24"/>
          <w:szCs w:val="24"/>
          <w:highlight w:val="none"/>
          <w:lang w:val="en-US" w:eastAsia="zh-CN"/>
        </w:rPr>
      </w:pPr>
      <w:r>
        <w:rPr>
          <w:rFonts w:hint="eastAsia" w:asciiTheme="minorEastAsia" w:hAnsiTheme="minorEastAsia"/>
          <w:sz w:val="24"/>
          <w:szCs w:val="24"/>
          <w:highlight w:val="none"/>
          <w:lang w:val="en-US" w:eastAsia="zh-CN"/>
        </w:rPr>
        <w:t>7、服务期限：自合同签订之日起至2026年11月30日止。</w:t>
      </w:r>
    </w:p>
    <w:p w14:paraId="23D471B2">
      <w:pPr>
        <w:spacing w:line="360" w:lineRule="auto"/>
        <w:jc w:val="left"/>
        <w:rPr>
          <w:rFonts w:ascii="宋体" w:hAnsi="宋体" w:cs="宋体"/>
          <w:b/>
          <w:bCs/>
          <w:color w:val="auto"/>
          <w:sz w:val="24"/>
          <w:szCs w:val="24"/>
          <w:highlight w:val="none"/>
        </w:rPr>
      </w:pPr>
      <w:bookmarkStart w:id="4" w:name="_Toc28359003"/>
      <w:bookmarkStart w:id="5" w:name="_Toc35393622"/>
      <w:bookmarkStart w:id="6" w:name="_Toc35393791"/>
      <w:bookmarkStart w:id="7" w:name="_Toc28359080"/>
      <w:bookmarkStart w:id="8" w:name="_Toc28359091"/>
      <w:bookmarkStart w:id="9" w:name="_Toc28359014"/>
      <w:bookmarkStart w:id="10" w:name="_Toc35393631"/>
      <w:bookmarkStart w:id="11" w:name="_Toc35393800"/>
      <w:r>
        <w:rPr>
          <w:rFonts w:hint="eastAsia" w:ascii="宋体" w:hAnsi="宋体" w:cs="宋体"/>
          <w:b/>
          <w:bCs/>
          <w:color w:val="auto"/>
          <w:sz w:val="24"/>
          <w:szCs w:val="24"/>
          <w:highlight w:val="none"/>
        </w:rPr>
        <w:t>二、申请人的资格要求（须同时满足）</w:t>
      </w:r>
      <w:bookmarkEnd w:id="4"/>
      <w:bookmarkEnd w:id="5"/>
      <w:bookmarkEnd w:id="6"/>
      <w:bookmarkEnd w:id="7"/>
      <w:r>
        <w:rPr>
          <w:rFonts w:hint="eastAsia" w:ascii="宋体" w:hAnsi="宋体" w:cs="宋体"/>
          <w:b/>
          <w:bCs/>
          <w:color w:val="auto"/>
          <w:sz w:val="24"/>
          <w:szCs w:val="24"/>
          <w:highlight w:val="none"/>
        </w:rPr>
        <w:t>：</w:t>
      </w:r>
    </w:p>
    <w:p w14:paraId="78A9FFC1">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1、在中华人民共和国境内注册，具有独立承担民事责任的能力； </w:t>
      </w:r>
    </w:p>
    <w:p w14:paraId="48BDB218">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2、具有良好的商业信誉和健全的财务会计制度； </w:t>
      </w:r>
    </w:p>
    <w:p w14:paraId="67C0B61B">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3、具有履行合同所必需的设备和专业技术能力； </w:t>
      </w:r>
    </w:p>
    <w:p w14:paraId="3162EA93">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4、有依法缴纳税收和社会保障资金的良好记录； </w:t>
      </w:r>
    </w:p>
    <w:p w14:paraId="055859B7">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5、参加采购活动前三年内，在经营活动中没有重大违法记录； </w:t>
      </w:r>
    </w:p>
    <w:p w14:paraId="1148673A">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6、法律、行政法规规定的其他条件；</w:t>
      </w:r>
    </w:p>
    <w:p w14:paraId="387B45EA">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7、单位负责人为同一人或者存在直接控股、管理关系的不同供应商，不得参加同一合同项下的采购活动；</w:t>
      </w:r>
    </w:p>
    <w:p w14:paraId="0354AC07">
      <w:pPr>
        <w:widowControl/>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8</w:t>
      </w:r>
      <w:r>
        <w:rPr>
          <w:rFonts w:hint="eastAsia" w:ascii="宋体" w:hAnsi="宋体" w:eastAsia="宋体" w:cs="宋体"/>
          <w:color w:val="auto"/>
          <w:kern w:val="0"/>
          <w:sz w:val="24"/>
          <w:highlight w:val="none"/>
        </w:rPr>
        <w:t>、本次招标</w:t>
      </w:r>
      <w:r>
        <w:rPr>
          <w:rFonts w:hint="eastAsia" w:ascii="宋体" w:hAnsi="宋体" w:eastAsia="宋体" w:cs="宋体"/>
          <w:color w:val="auto"/>
          <w:kern w:val="0"/>
          <w:sz w:val="24"/>
          <w:highlight w:val="none"/>
          <w:u w:val="single"/>
        </w:rPr>
        <w:t xml:space="preserve">  </w:t>
      </w:r>
      <w:r>
        <w:rPr>
          <w:rFonts w:hint="eastAsia" w:ascii="宋体" w:hAnsi="宋体" w:eastAsia="宋体" w:cs="宋体"/>
          <w:b/>
          <w:bCs/>
          <w:color w:val="auto"/>
          <w:kern w:val="0"/>
          <w:sz w:val="24"/>
          <w:highlight w:val="none"/>
          <w:u w:val="single"/>
        </w:rPr>
        <w:t>不接受</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联合体投标。</w:t>
      </w:r>
    </w:p>
    <w:p w14:paraId="2B0AD66C">
      <w:pPr>
        <w:widowControl/>
        <w:spacing w:line="360" w:lineRule="auto"/>
        <w:ind w:firstLine="480"/>
        <w:jc w:val="left"/>
        <w:rPr>
          <w:rFonts w:hint="eastAsia" w:ascii="宋体" w:hAnsi="宋体" w:cs="宋体"/>
          <w:b/>
          <w:bCs/>
          <w:color w:val="auto"/>
          <w:kern w:val="0"/>
          <w:sz w:val="24"/>
          <w:highlight w:val="none"/>
          <w:lang w:eastAsia="zh-CN"/>
        </w:rPr>
      </w:pPr>
      <w:r>
        <w:rPr>
          <w:rFonts w:hint="eastAsia" w:ascii="宋体" w:hAnsi="宋体" w:cs="宋体"/>
          <w:b/>
          <w:bCs/>
          <w:color w:val="auto"/>
          <w:kern w:val="0"/>
          <w:sz w:val="24"/>
          <w:highlight w:val="none"/>
          <w:lang w:eastAsia="zh-CN"/>
        </w:rPr>
        <w:t>其他资格要求</w:t>
      </w:r>
    </w:p>
    <w:p w14:paraId="3A5A3C68">
      <w:pPr>
        <w:spacing w:line="360" w:lineRule="exact"/>
        <w:ind w:firstLine="480" w:firstLineChars="200"/>
        <w:jc w:val="left"/>
        <w:rPr>
          <w:rFonts w:hint="eastAsia" w:eastAsia="宋体" w:asciiTheme="minorEastAsia" w:hAnsiTheme="minorEastAsia"/>
          <w:sz w:val="24"/>
          <w:szCs w:val="24"/>
          <w:highlight w:val="none"/>
          <w:lang w:eastAsia="zh-CN"/>
        </w:rPr>
      </w:pPr>
      <w:r>
        <w:rPr>
          <w:rFonts w:hint="eastAsia" w:ascii="宋体" w:hAnsi="宋体" w:cs="宋体"/>
          <w:b w:val="0"/>
          <w:bCs w:val="0"/>
          <w:color w:val="auto"/>
          <w:kern w:val="0"/>
          <w:sz w:val="24"/>
          <w:highlight w:val="none"/>
          <w:lang w:val="en-US" w:eastAsia="zh-CN"/>
        </w:rPr>
        <w:t>1、</w:t>
      </w:r>
      <w:r>
        <w:rPr>
          <w:rFonts w:asciiTheme="minorEastAsia" w:hAnsiTheme="minorEastAsia"/>
          <w:sz w:val="24"/>
          <w:szCs w:val="24"/>
          <w:highlight w:val="none"/>
        </w:rPr>
        <w:t>投标单位必须是获得工商部门颁发营业执照的具有独立法人资格的经济实体</w:t>
      </w:r>
      <w:r>
        <w:rPr>
          <w:rFonts w:hint="eastAsia" w:asciiTheme="minorEastAsia" w:hAnsiTheme="minorEastAsia"/>
          <w:sz w:val="24"/>
          <w:szCs w:val="24"/>
          <w:highlight w:val="none"/>
          <w:lang w:eastAsia="zh-CN"/>
        </w:rPr>
        <w:t>。</w:t>
      </w:r>
    </w:p>
    <w:p w14:paraId="52FB2AE1">
      <w:pPr>
        <w:spacing w:line="360" w:lineRule="exact"/>
        <w:ind w:firstLine="480" w:firstLineChars="200"/>
        <w:jc w:val="left"/>
        <w:rPr>
          <w:rFonts w:hint="eastAsia" w:eastAsia="宋体" w:asciiTheme="minorEastAsia" w:hAnsiTheme="minorEastAsia"/>
          <w:sz w:val="24"/>
          <w:szCs w:val="24"/>
          <w:highlight w:val="none"/>
          <w:lang w:eastAsia="zh-CN"/>
        </w:rPr>
      </w:pPr>
      <w:r>
        <w:rPr>
          <w:rFonts w:hint="eastAsia" w:asciiTheme="minorEastAsia" w:hAnsiTheme="minorEastAsia"/>
          <w:sz w:val="24"/>
          <w:szCs w:val="24"/>
          <w:highlight w:val="none"/>
          <w:lang w:val="en-US" w:eastAsia="zh-CN"/>
        </w:rPr>
        <w:t>2</w:t>
      </w:r>
      <w:r>
        <w:rPr>
          <w:rFonts w:asciiTheme="minorEastAsia" w:hAnsiTheme="minorEastAsia"/>
          <w:sz w:val="24"/>
          <w:szCs w:val="24"/>
          <w:highlight w:val="none"/>
        </w:rPr>
        <w:t>、投标单位具有完善可靠的售后服务体系，确保售后服务响应</w:t>
      </w:r>
      <w:r>
        <w:rPr>
          <w:rFonts w:hint="eastAsia" w:asciiTheme="minorEastAsia" w:hAnsiTheme="minorEastAsia"/>
          <w:sz w:val="24"/>
          <w:szCs w:val="24"/>
          <w:highlight w:val="none"/>
          <w:lang w:eastAsia="zh-CN"/>
        </w:rPr>
        <w:t>。（提供承诺函，格式自拟）</w:t>
      </w:r>
    </w:p>
    <w:p w14:paraId="390AB8B8">
      <w:pPr>
        <w:spacing w:line="360" w:lineRule="exact"/>
        <w:ind w:firstLine="480" w:firstLineChars="200"/>
        <w:jc w:val="left"/>
        <w:rPr>
          <w:rFonts w:hint="eastAsia" w:ascii="宋体" w:hAnsi="宋体" w:eastAsia="宋体" w:cs="宋体"/>
          <w:b w:val="0"/>
          <w:bCs w:val="0"/>
          <w:color w:val="auto"/>
          <w:kern w:val="0"/>
          <w:sz w:val="24"/>
          <w:highlight w:val="none"/>
          <w:lang w:val="en-US" w:eastAsia="zh-CN"/>
        </w:rPr>
      </w:pPr>
      <w:r>
        <w:rPr>
          <w:rFonts w:hint="eastAsia" w:asciiTheme="minorEastAsia" w:hAnsiTheme="minorEastAsia"/>
          <w:sz w:val="24"/>
          <w:szCs w:val="24"/>
          <w:highlight w:val="none"/>
          <w:lang w:val="en-US" w:eastAsia="zh-CN"/>
        </w:rPr>
        <w:t>3</w:t>
      </w:r>
      <w:r>
        <w:rPr>
          <w:rFonts w:hint="eastAsia" w:asciiTheme="minorEastAsia" w:hAnsiTheme="minorEastAsia"/>
          <w:sz w:val="24"/>
          <w:szCs w:val="24"/>
          <w:highlight w:val="none"/>
        </w:rPr>
        <w:t>、投标单位具有</w:t>
      </w:r>
      <w:r>
        <w:rPr>
          <w:rFonts w:hint="eastAsia" w:asciiTheme="minorEastAsia" w:hAnsiTheme="minorEastAsia"/>
          <w:sz w:val="24"/>
          <w:szCs w:val="24"/>
          <w:highlight w:val="none"/>
          <w:lang w:eastAsia="zh-CN"/>
        </w:rPr>
        <w:t>信息安全、网络安全、互联网安全相关</w:t>
      </w:r>
      <w:r>
        <w:rPr>
          <w:rFonts w:hint="eastAsia" w:asciiTheme="minorEastAsia" w:hAnsiTheme="minorEastAsia"/>
          <w:sz w:val="24"/>
          <w:szCs w:val="24"/>
          <w:highlight w:val="none"/>
        </w:rPr>
        <w:t>经营范围</w:t>
      </w:r>
      <w:r>
        <w:rPr>
          <w:rFonts w:hint="eastAsia" w:asciiTheme="minorEastAsia" w:hAnsiTheme="minorEastAsia"/>
          <w:sz w:val="24"/>
          <w:szCs w:val="24"/>
          <w:highlight w:val="none"/>
          <w:lang w:eastAsia="zh-CN"/>
        </w:rPr>
        <w:t>。</w:t>
      </w:r>
    </w:p>
    <w:p w14:paraId="28AECCF5">
      <w:pPr>
        <w:widowControl/>
        <w:spacing w:line="360" w:lineRule="auto"/>
        <w:jc w:val="left"/>
        <w:rPr>
          <w:rFonts w:ascii="宋体" w:hAnsi="宋体" w:cs="宋体"/>
          <w:color w:val="auto"/>
          <w:highlight w:val="none"/>
        </w:rPr>
      </w:pPr>
      <w:r>
        <w:rPr>
          <w:rFonts w:hint="eastAsia" w:ascii="宋体" w:hAnsi="宋体" w:cs="宋体"/>
          <w:b/>
          <w:bCs/>
          <w:color w:val="auto"/>
          <w:sz w:val="24"/>
          <w:szCs w:val="24"/>
          <w:highlight w:val="none"/>
        </w:rPr>
        <w:t>三、获取</w:t>
      </w:r>
      <w:bookmarkEnd w:id="8"/>
      <w:bookmarkEnd w:id="9"/>
      <w:bookmarkEnd w:id="10"/>
      <w:bookmarkEnd w:id="11"/>
      <w:r>
        <w:rPr>
          <w:rFonts w:hint="eastAsia" w:ascii="宋体" w:hAnsi="宋体" w:cs="宋体"/>
          <w:b/>
          <w:bCs/>
          <w:color w:val="auto"/>
          <w:sz w:val="24"/>
          <w:szCs w:val="24"/>
          <w:highlight w:val="none"/>
        </w:rPr>
        <w:t>竞争性磋商文件：</w:t>
      </w:r>
    </w:p>
    <w:p w14:paraId="021E3A60">
      <w:pPr>
        <w:spacing w:line="360" w:lineRule="auto"/>
        <w:ind w:firstLine="540"/>
        <w:rPr>
          <w:rFonts w:ascii="宋体" w:hAnsi="宋体" w:cs="宋体"/>
          <w:color w:val="auto"/>
          <w:sz w:val="24"/>
          <w:szCs w:val="22"/>
          <w:highlight w:val="none"/>
        </w:rPr>
      </w:pPr>
      <w:bookmarkStart w:id="12" w:name="_Toc28359092"/>
      <w:bookmarkStart w:id="13" w:name="_Toc28359015"/>
      <w:bookmarkStart w:id="14" w:name="_Toc35393632"/>
      <w:bookmarkStart w:id="15" w:name="_Toc35393801"/>
      <w:r>
        <w:rPr>
          <w:rFonts w:hint="eastAsia" w:ascii="宋体" w:hAnsi="宋体" w:cs="宋体"/>
          <w:color w:val="auto"/>
          <w:sz w:val="24"/>
          <w:szCs w:val="22"/>
          <w:highlight w:val="none"/>
        </w:rPr>
        <w:t>1、时间：202</w:t>
      </w:r>
      <w:r>
        <w:rPr>
          <w:rFonts w:hint="eastAsia" w:ascii="宋体" w:hAnsi="宋体" w:cs="宋体"/>
          <w:color w:val="auto"/>
          <w:sz w:val="24"/>
          <w:szCs w:val="22"/>
          <w:highlight w:val="none"/>
          <w:lang w:val="en-US" w:eastAsia="zh-CN"/>
        </w:rPr>
        <w:t>6</w:t>
      </w:r>
      <w:r>
        <w:rPr>
          <w:rFonts w:hint="eastAsia" w:ascii="宋体" w:hAnsi="宋体" w:cs="宋体"/>
          <w:color w:val="auto"/>
          <w:sz w:val="24"/>
          <w:szCs w:val="22"/>
          <w:highlight w:val="none"/>
        </w:rPr>
        <w:t>年</w:t>
      </w:r>
      <w:r>
        <w:rPr>
          <w:rFonts w:hint="eastAsia" w:ascii="宋体" w:hAnsi="宋体" w:cs="宋体"/>
          <w:color w:val="auto"/>
          <w:sz w:val="24"/>
          <w:szCs w:val="22"/>
          <w:highlight w:val="none"/>
          <w:lang w:val="en-US" w:eastAsia="zh-CN"/>
        </w:rPr>
        <w:t>7</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20</w:t>
      </w:r>
      <w:r>
        <w:rPr>
          <w:rFonts w:hint="eastAsia" w:ascii="宋体" w:hAnsi="宋体" w:cs="宋体"/>
          <w:color w:val="auto"/>
          <w:sz w:val="24"/>
          <w:szCs w:val="22"/>
          <w:highlight w:val="none"/>
        </w:rPr>
        <w:t>日至202</w:t>
      </w:r>
      <w:r>
        <w:rPr>
          <w:rFonts w:hint="eastAsia" w:ascii="宋体" w:hAnsi="宋体" w:cs="宋体"/>
          <w:color w:val="auto"/>
          <w:sz w:val="24"/>
          <w:szCs w:val="22"/>
          <w:highlight w:val="none"/>
          <w:lang w:val="en-US" w:eastAsia="zh-CN"/>
        </w:rPr>
        <w:t>6</w:t>
      </w:r>
      <w:r>
        <w:rPr>
          <w:rFonts w:hint="eastAsia" w:ascii="宋体" w:hAnsi="宋体" w:cs="宋体"/>
          <w:color w:val="auto"/>
          <w:sz w:val="24"/>
          <w:szCs w:val="22"/>
          <w:highlight w:val="none"/>
        </w:rPr>
        <w:t>年</w:t>
      </w:r>
      <w:r>
        <w:rPr>
          <w:rFonts w:hint="eastAsia" w:ascii="宋体" w:hAnsi="宋体" w:cs="宋体"/>
          <w:color w:val="auto"/>
          <w:sz w:val="24"/>
          <w:szCs w:val="22"/>
          <w:highlight w:val="none"/>
          <w:lang w:val="en-US" w:eastAsia="zh-CN"/>
        </w:rPr>
        <w:t>7</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24</w:t>
      </w:r>
      <w:r>
        <w:rPr>
          <w:rFonts w:hint="eastAsia" w:ascii="宋体" w:hAnsi="宋体" w:cs="宋体"/>
          <w:color w:val="auto"/>
          <w:sz w:val="24"/>
          <w:szCs w:val="22"/>
          <w:highlight w:val="none"/>
        </w:rPr>
        <w:t>日，每天上午</w:t>
      </w:r>
      <w:r>
        <w:rPr>
          <w:rFonts w:hint="eastAsia" w:ascii="宋体" w:hAnsi="宋体" w:cs="宋体"/>
          <w:color w:val="auto"/>
          <w:sz w:val="24"/>
          <w:szCs w:val="22"/>
          <w:highlight w:val="none"/>
          <w:lang w:val="en-US" w:eastAsia="zh-CN"/>
        </w:rPr>
        <w:t>9</w:t>
      </w:r>
      <w:r>
        <w:rPr>
          <w:rFonts w:hint="eastAsia" w:ascii="宋体" w:hAnsi="宋体" w:cs="宋体"/>
          <w:color w:val="auto"/>
          <w:sz w:val="24"/>
          <w:szCs w:val="22"/>
          <w:highlight w:val="none"/>
        </w:rPr>
        <w:t>：</w:t>
      </w:r>
      <w:r>
        <w:rPr>
          <w:rFonts w:hint="eastAsia" w:ascii="宋体" w:hAnsi="宋体" w:cs="宋体"/>
          <w:color w:val="auto"/>
          <w:sz w:val="24"/>
          <w:szCs w:val="22"/>
          <w:highlight w:val="none"/>
          <w:lang w:val="en-US" w:eastAsia="zh-CN"/>
        </w:rPr>
        <w:t>00</w:t>
      </w:r>
      <w:r>
        <w:rPr>
          <w:rFonts w:hint="eastAsia" w:ascii="宋体" w:hAnsi="宋体" w:cs="宋体"/>
          <w:color w:val="auto"/>
          <w:sz w:val="24"/>
          <w:szCs w:val="22"/>
          <w:highlight w:val="none"/>
        </w:rPr>
        <w:t>至11：30，下午13:00至17:00（北京时间，法定节假日除外）。</w:t>
      </w:r>
    </w:p>
    <w:p w14:paraId="3CBC053B">
      <w:pPr>
        <w:spacing w:line="360" w:lineRule="auto"/>
        <w:ind w:firstLine="540"/>
        <w:rPr>
          <w:rFonts w:ascii="宋体" w:hAnsi="宋体" w:cs="宋体"/>
          <w:color w:val="auto"/>
          <w:sz w:val="24"/>
          <w:szCs w:val="22"/>
          <w:highlight w:val="none"/>
        </w:rPr>
      </w:pPr>
      <w:r>
        <w:rPr>
          <w:rFonts w:hint="eastAsia" w:ascii="宋体" w:hAnsi="宋体" w:cs="宋体"/>
          <w:color w:val="auto"/>
          <w:sz w:val="24"/>
          <w:szCs w:val="22"/>
          <w:highlight w:val="none"/>
        </w:rPr>
        <w:t>2、获取地点：常州环宇工程项目管理有限公司（</w:t>
      </w:r>
      <w:r>
        <w:rPr>
          <w:rFonts w:hint="eastAsia" w:ascii="宋体" w:hAnsi="宋体" w:cs="宋体"/>
          <w:sz w:val="24"/>
          <w:szCs w:val="22"/>
          <w:highlight w:val="none"/>
          <w:lang w:eastAsia="zh-CN"/>
        </w:rPr>
        <w:t>常州市武进区延政中大道19号武房大厦4楼403室）</w:t>
      </w:r>
      <w:r>
        <w:rPr>
          <w:rFonts w:hint="eastAsia" w:ascii="宋体" w:hAnsi="宋体" w:cs="宋体"/>
          <w:color w:val="auto"/>
          <w:sz w:val="24"/>
          <w:szCs w:val="22"/>
          <w:highlight w:val="none"/>
        </w:rPr>
        <w:t>。</w:t>
      </w:r>
    </w:p>
    <w:p w14:paraId="158836CF">
      <w:pPr>
        <w:snapToGrid w:val="0"/>
        <w:spacing w:line="360" w:lineRule="auto"/>
        <w:ind w:firstLine="566" w:firstLineChars="236"/>
        <w:jc w:val="left"/>
        <w:rPr>
          <w:rFonts w:ascii="宋体" w:hAnsi="宋体" w:cs="宋体"/>
          <w:color w:val="auto"/>
          <w:sz w:val="24"/>
          <w:szCs w:val="22"/>
          <w:highlight w:val="none"/>
        </w:rPr>
      </w:pPr>
      <w:r>
        <w:rPr>
          <w:rFonts w:hint="eastAsia" w:ascii="宋体" w:hAnsi="宋体" w:cs="宋体"/>
          <w:color w:val="auto"/>
          <w:sz w:val="24"/>
          <w:szCs w:val="22"/>
          <w:highlight w:val="none"/>
        </w:rPr>
        <w:t>3、获取方式：现场领购，提供</w:t>
      </w:r>
      <w:r>
        <w:rPr>
          <w:rFonts w:hint="eastAsia" w:ascii="宋体" w:hAnsi="宋体" w:cs="宋体"/>
          <w:color w:val="auto"/>
          <w:sz w:val="24"/>
          <w:szCs w:val="22"/>
          <w:highlight w:val="none"/>
          <w:lang w:eastAsia="zh-CN"/>
        </w:rPr>
        <w:t>二份</w:t>
      </w:r>
      <w:r>
        <w:rPr>
          <w:rFonts w:hint="eastAsia" w:ascii="宋体" w:hAnsi="宋体" w:cs="宋体"/>
          <w:color w:val="auto"/>
          <w:sz w:val="24"/>
          <w:szCs w:val="22"/>
          <w:highlight w:val="none"/>
        </w:rPr>
        <w:t>以下资料至</w:t>
      </w:r>
      <w:r>
        <w:rPr>
          <w:rFonts w:hint="eastAsia" w:ascii="宋体" w:hAnsi="宋体" w:cs="宋体"/>
          <w:sz w:val="24"/>
          <w:szCs w:val="22"/>
          <w:highlight w:val="none"/>
          <w:lang w:eastAsia="zh-CN"/>
        </w:rPr>
        <w:t>常州市武进区延政中大道19号武房大厦4楼403室</w:t>
      </w:r>
      <w:r>
        <w:rPr>
          <w:rFonts w:hint="eastAsia" w:ascii="宋体" w:hAnsi="宋体" w:cs="宋体"/>
          <w:color w:val="auto"/>
          <w:sz w:val="24"/>
          <w:szCs w:val="22"/>
          <w:highlight w:val="none"/>
        </w:rPr>
        <w:t>办理：</w:t>
      </w:r>
    </w:p>
    <w:p w14:paraId="7F2E0645">
      <w:pPr>
        <w:spacing w:line="360" w:lineRule="auto"/>
        <w:ind w:firstLine="540"/>
        <w:rPr>
          <w:rFonts w:ascii="宋体" w:hAnsi="宋体" w:cs="宋体"/>
          <w:color w:val="auto"/>
          <w:sz w:val="24"/>
          <w:szCs w:val="22"/>
          <w:highlight w:val="none"/>
        </w:rPr>
      </w:pPr>
      <w:r>
        <w:rPr>
          <w:rFonts w:hint="eastAsia" w:ascii="宋体" w:hAnsi="宋体" w:cs="宋体"/>
          <w:color w:val="auto"/>
          <w:sz w:val="24"/>
          <w:szCs w:val="22"/>
          <w:highlight w:val="none"/>
        </w:rPr>
        <w:t>（1）获取磋商文件申请表（原件，格式见附件）</w:t>
      </w:r>
    </w:p>
    <w:p w14:paraId="2469D602">
      <w:pPr>
        <w:spacing w:line="360" w:lineRule="auto"/>
        <w:ind w:firstLine="540"/>
        <w:rPr>
          <w:rFonts w:ascii="宋体" w:hAnsi="宋体" w:cs="宋体"/>
          <w:color w:val="auto"/>
          <w:sz w:val="24"/>
          <w:szCs w:val="22"/>
          <w:highlight w:val="none"/>
        </w:rPr>
      </w:pPr>
      <w:r>
        <w:rPr>
          <w:rFonts w:hint="eastAsia" w:ascii="宋体" w:hAnsi="宋体" w:cs="宋体"/>
          <w:color w:val="auto"/>
          <w:sz w:val="24"/>
          <w:szCs w:val="22"/>
          <w:highlight w:val="none"/>
        </w:rPr>
        <w:t>（2）法定代表人身份证明暨授权委托书 (原件，格式见附件）；</w:t>
      </w:r>
    </w:p>
    <w:p w14:paraId="1A6794E6">
      <w:pPr>
        <w:spacing w:line="360" w:lineRule="auto"/>
        <w:ind w:firstLine="540"/>
        <w:rPr>
          <w:rFonts w:ascii="宋体" w:hAnsi="宋体" w:cs="宋体"/>
          <w:color w:val="auto"/>
          <w:sz w:val="24"/>
          <w:szCs w:val="22"/>
          <w:highlight w:val="none"/>
        </w:rPr>
      </w:pPr>
      <w:r>
        <w:rPr>
          <w:rFonts w:hint="eastAsia" w:ascii="宋体" w:hAnsi="宋体" w:cs="宋体"/>
          <w:color w:val="auto"/>
          <w:sz w:val="24"/>
          <w:szCs w:val="22"/>
          <w:highlight w:val="none"/>
        </w:rPr>
        <w:t>（3）企业营业执照（加盖公章复印件一份）。</w:t>
      </w:r>
    </w:p>
    <w:p w14:paraId="1445152B">
      <w:pPr>
        <w:spacing w:line="360" w:lineRule="auto"/>
        <w:ind w:firstLine="540"/>
        <w:rPr>
          <w:rFonts w:ascii="宋体" w:hAnsi="宋体" w:cs="宋体"/>
          <w:b/>
          <w:color w:val="auto"/>
          <w:sz w:val="24"/>
          <w:szCs w:val="22"/>
          <w:highlight w:val="none"/>
        </w:rPr>
      </w:pPr>
      <w:r>
        <w:rPr>
          <w:rFonts w:hint="eastAsia" w:ascii="宋体" w:hAnsi="宋体" w:cs="宋体"/>
          <w:b/>
          <w:color w:val="auto"/>
          <w:sz w:val="24"/>
          <w:szCs w:val="22"/>
          <w:highlight w:val="none"/>
        </w:rPr>
        <w:t>注：获取采购文件成功不代表资格审查合格，未获取采购文件的投标单位递交的响应文件不予受理。</w:t>
      </w:r>
    </w:p>
    <w:p w14:paraId="6DA062D6">
      <w:pPr>
        <w:spacing w:line="360" w:lineRule="auto"/>
        <w:ind w:firstLine="540"/>
        <w:rPr>
          <w:rFonts w:ascii="宋体" w:hAnsi="宋体" w:cs="宋体"/>
          <w:color w:val="auto"/>
          <w:highlight w:val="none"/>
        </w:rPr>
      </w:pPr>
      <w:r>
        <w:rPr>
          <w:rFonts w:hint="eastAsia" w:ascii="宋体" w:hAnsi="宋体" w:cs="宋体"/>
          <w:color w:val="auto"/>
          <w:sz w:val="24"/>
          <w:szCs w:val="22"/>
          <w:highlight w:val="none"/>
        </w:rPr>
        <w:t>4、竞争性磋商文件工本费：人民币</w:t>
      </w:r>
      <w:r>
        <w:rPr>
          <w:rFonts w:hint="eastAsia" w:ascii="宋体" w:hAnsi="宋体" w:cs="宋体"/>
          <w:color w:val="auto"/>
          <w:sz w:val="24"/>
          <w:szCs w:val="22"/>
          <w:highlight w:val="none"/>
          <w:lang w:eastAsia="zh-CN"/>
        </w:rPr>
        <w:t>伍</w:t>
      </w:r>
      <w:r>
        <w:rPr>
          <w:rFonts w:hint="eastAsia" w:ascii="宋体" w:hAnsi="宋体" w:cs="宋体"/>
          <w:color w:val="auto"/>
          <w:sz w:val="24"/>
          <w:szCs w:val="22"/>
          <w:highlight w:val="none"/>
        </w:rPr>
        <w:t>佰元整/标段（现金缴纳），竞争性磋商文件售后一概不退。</w:t>
      </w:r>
    </w:p>
    <w:p w14:paraId="3CA9DF85">
      <w:pPr>
        <w:spacing w:line="360" w:lineRule="auto"/>
        <w:rPr>
          <w:rFonts w:ascii="宋体" w:hAnsi="宋体" w:cs="宋体"/>
          <w:color w:val="auto"/>
          <w:sz w:val="24"/>
          <w:szCs w:val="22"/>
          <w:highlight w:val="none"/>
        </w:rPr>
      </w:pPr>
      <w:r>
        <w:rPr>
          <w:rFonts w:hint="eastAsia" w:ascii="宋体" w:hAnsi="宋体" w:cs="宋体"/>
          <w:b/>
          <w:bCs/>
          <w:color w:val="auto"/>
          <w:sz w:val="24"/>
          <w:szCs w:val="24"/>
          <w:highlight w:val="none"/>
        </w:rPr>
        <w:t>四、</w:t>
      </w:r>
      <w:bookmarkEnd w:id="12"/>
      <w:bookmarkEnd w:id="13"/>
      <w:bookmarkEnd w:id="14"/>
      <w:bookmarkEnd w:id="15"/>
      <w:r>
        <w:rPr>
          <w:rFonts w:hint="eastAsia" w:ascii="宋体" w:hAnsi="宋体" w:cs="宋体"/>
          <w:b/>
          <w:color w:val="auto"/>
          <w:sz w:val="24"/>
          <w:szCs w:val="24"/>
          <w:highlight w:val="none"/>
        </w:rPr>
        <w:t>提交响应文件截止时间和地点</w:t>
      </w:r>
      <w:r>
        <w:rPr>
          <w:rFonts w:hint="eastAsia" w:ascii="宋体" w:hAnsi="宋体" w:cs="宋体"/>
          <w:b/>
          <w:bCs/>
          <w:color w:val="auto"/>
          <w:sz w:val="24"/>
          <w:szCs w:val="24"/>
          <w:highlight w:val="none"/>
        </w:rPr>
        <w:t>：</w:t>
      </w:r>
    </w:p>
    <w:p w14:paraId="42449C6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截止时间：202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点00分（北京时间）</w:t>
      </w:r>
    </w:p>
    <w:p w14:paraId="144397A9">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highlight w:val="none"/>
          <w:lang w:eastAsia="zh-CN"/>
        </w:rPr>
        <w:t>常州环宇工程项目管理有限公司</w:t>
      </w:r>
      <w:r>
        <w:rPr>
          <w:rFonts w:hint="eastAsia" w:ascii="宋体" w:hAnsi="宋体" w:cs="宋体"/>
          <w:color w:val="auto"/>
          <w:sz w:val="24"/>
          <w:highlight w:val="none"/>
        </w:rPr>
        <w:t>，</w:t>
      </w:r>
      <w:r>
        <w:rPr>
          <w:rFonts w:hint="eastAsia" w:ascii="宋体" w:hAnsi="宋体" w:cs="宋体"/>
          <w:color w:val="auto"/>
          <w:sz w:val="24"/>
          <w:highlight w:val="none"/>
          <w:lang w:eastAsia="zh-CN"/>
        </w:rPr>
        <w:t>常州市武进区延政中大道19号武房大厦4楼</w:t>
      </w:r>
      <w:r>
        <w:rPr>
          <w:rFonts w:hint="eastAsia" w:ascii="宋体" w:hAnsi="宋体" w:cs="宋体"/>
          <w:color w:val="auto"/>
          <w:sz w:val="24"/>
          <w:szCs w:val="22"/>
          <w:highlight w:val="none"/>
        </w:rPr>
        <w:t>。</w:t>
      </w:r>
      <w:bookmarkStart w:id="16" w:name="_Toc28359093"/>
      <w:bookmarkStart w:id="17" w:name="_Toc35393633"/>
      <w:bookmarkStart w:id="18" w:name="_Toc28359016"/>
      <w:bookmarkStart w:id="19" w:name="_Toc35393802"/>
    </w:p>
    <w:p w14:paraId="39D7DE4F">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五、开启</w:t>
      </w:r>
      <w:bookmarkEnd w:id="16"/>
      <w:bookmarkEnd w:id="17"/>
      <w:bookmarkEnd w:id="18"/>
      <w:bookmarkEnd w:id="19"/>
      <w:r>
        <w:rPr>
          <w:rFonts w:hint="eastAsia" w:ascii="宋体" w:hAnsi="宋体" w:cs="宋体"/>
          <w:b/>
          <w:bCs/>
          <w:color w:val="auto"/>
          <w:sz w:val="24"/>
          <w:szCs w:val="24"/>
          <w:highlight w:val="none"/>
        </w:rPr>
        <w:t>：</w:t>
      </w:r>
    </w:p>
    <w:p w14:paraId="565502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时间：202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点00分（北京时间）</w:t>
      </w:r>
    </w:p>
    <w:p w14:paraId="0867F22C">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highlight w:val="none"/>
          <w:lang w:eastAsia="zh-CN"/>
        </w:rPr>
        <w:t>常州环宇工程项目管理有限公司</w:t>
      </w:r>
      <w:r>
        <w:rPr>
          <w:rFonts w:hint="eastAsia" w:ascii="宋体" w:hAnsi="宋体" w:cs="宋体"/>
          <w:color w:val="auto"/>
          <w:sz w:val="24"/>
          <w:highlight w:val="none"/>
        </w:rPr>
        <w:t>，</w:t>
      </w:r>
      <w:r>
        <w:rPr>
          <w:rFonts w:hint="eastAsia" w:ascii="宋体" w:hAnsi="宋体" w:cs="宋体"/>
          <w:color w:val="auto"/>
          <w:sz w:val="24"/>
          <w:highlight w:val="none"/>
          <w:lang w:eastAsia="zh-CN"/>
        </w:rPr>
        <w:t>常州市武进区延政中大道19号武房大厦4楼</w:t>
      </w:r>
      <w:r>
        <w:rPr>
          <w:rFonts w:hint="eastAsia" w:ascii="宋体" w:hAnsi="宋体" w:cs="宋体"/>
          <w:color w:val="auto"/>
          <w:sz w:val="24"/>
          <w:szCs w:val="22"/>
          <w:highlight w:val="none"/>
        </w:rPr>
        <w:t>。</w:t>
      </w:r>
      <w:bookmarkStart w:id="20" w:name="_Toc35393803"/>
      <w:bookmarkStart w:id="21" w:name="_Toc28359094"/>
      <w:bookmarkStart w:id="22" w:name="_Toc35393634"/>
      <w:bookmarkStart w:id="23" w:name="_Toc28359017"/>
    </w:p>
    <w:p w14:paraId="3D7B5B7A">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六、公告期限</w:t>
      </w:r>
      <w:bookmarkEnd w:id="20"/>
      <w:bookmarkEnd w:id="21"/>
      <w:bookmarkEnd w:id="22"/>
      <w:bookmarkEnd w:id="23"/>
      <w:r>
        <w:rPr>
          <w:rFonts w:hint="eastAsia" w:ascii="宋体" w:hAnsi="宋体" w:cs="宋体"/>
          <w:b/>
          <w:bCs/>
          <w:color w:val="auto"/>
          <w:sz w:val="24"/>
          <w:szCs w:val="24"/>
          <w:highlight w:val="none"/>
        </w:rPr>
        <w:t>：</w:t>
      </w:r>
    </w:p>
    <w:p w14:paraId="4F644E0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自本公告发布之日起3个工作日。</w:t>
      </w:r>
      <w:bookmarkStart w:id="24" w:name="_Toc28359095"/>
      <w:bookmarkStart w:id="25" w:name="_Toc35393805"/>
      <w:bookmarkStart w:id="26" w:name="_Toc35393636"/>
      <w:bookmarkStart w:id="27" w:name="_Toc28359018"/>
    </w:p>
    <w:p w14:paraId="08CB0653">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七、其他补充事宜</w:t>
      </w:r>
    </w:p>
    <w:p w14:paraId="0B1D479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1、现场踏勘及标前答疑</w:t>
      </w:r>
    </w:p>
    <w:p w14:paraId="59F6F4A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（1）供应商自行踏勘现场。</w:t>
      </w:r>
    </w:p>
    <w:p w14:paraId="187CEDE8">
      <w:pPr>
        <w:spacing w:line="360" w:lineRule="auto"/>
        <w:ind w:left="0" w:leftChars="0" w:firstLine="480" w:firstLineChars="200"/>
        <w:rPr>
          <w:rFonts w:ascii="宋体" w:hAnsi="宋体" w:cs="宋体"/>
          <w:color w:val="auto"/>
          <w:highlight w:val="none"/>
        </w:rPr>
      </w:pPr>
      <w:r>
        <w:rPr>
          <w:rFonts w:hint="eastAsia" w:ascii="宋体" w:hAnsi="宋体" w:cs="宋体"/>
          <w:color w:val="auto"/>
          <w:sz w:val="24"/>
          <w:szCs w:val="24"/>
          <w:highlight w:val="none"/>
        </w:rPr>
        <w:t>（2）</w:t>
      </w:r>
      <w:r>
        <w:rPr>
          <w:rFonts w:hint="eastAsia" w:ascii="宋体" w:hAnsi="宋体" w:cs="宋体"/>
          <w:color w:val="auto"/>
          <w:sz w:val="24"/>
          <w:szCs w:val="22"/>
          <w:highlight w:val="none"/>
        </w:rPr>
        <w:t>标前答</w:t>
      </w:r>
      <w:r>
        <w:rPr>
          <w:rFonts w:hint="eastAsia" w:ascii="宋体" w:hAnsi="宋体" w:cs="宋体"/>
          <w:color w:val="auto"/>
          <w:sz w:val="24"/>
          <w:szCs w:val="24"/>
          <w:highlight w:val="none"/>
        </w:rPr>
        <w:t>疑</w:t>
      </w:r>
      <w:r>
        <w:rPr>
          <w:rFonts w:hint="eastAsia" w:ascii="宋体" w:hAnsi="宋体" w:cs="宋体"/>
          <w:color w:val="auto"/>
          <w:szCs w:val="22"/>
          <w:highlight w:val="none"/>
        </w:rPr>
        <w:t>：</w:t>
      </w:r>
      <w:r>
        <w:rPr>
          <w:rFonts w:hint="eastAsia" w:ascii="宋体" w:hAnsi="宋体" w:cs="宋体"/>
          <w:color w:val="auto"/>
          <w:sz w:val="24"/>
          <w:szCs w:val="22"/>
          <w:highlight w:val="none"/>
        </w:rPr>
        <w:t>本项目不组织标前答疑会，供应商如有疑问请于</w:t>
      </w:r>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24</w:t>
      </w:r>
      <w:r>
        <w:rPr>
          <w:rFonts w:hint="eastAsia" w:ascii="宋体" w:hAnsi="宋体" w:cs="宋体"/>
          <w:color w:val="auto"/>
          <w:sz w:val="24"/>
          <w:szCs w:val="24"/>
          <w:highlight w:val="none"/>
        </w:rPr>
        <w:t>日</w:t>
      </w:r>
      <w:r>
        <w:rPr>
          <w:rFonts w:hint="eastAsia" w:ascii="宋体" w:hAnsi="宋体" w:cs="宋体"/>
          <w:color w:val="auto"/>
          <w:sz w:val="24"/>
          <w:szCs w:val="22"/>
          <w:highlight w:val="none"/>
        </w:rPr>
        <w:t>17:00点前以书面形式（签字盖章）</w:t>
      </w:r>
      <w:r>
        <w:rPr>
          <w:rFonts w:hint="eastAsia" w:ascii="宋体" w:hAnsi="宋体" w:cs="宋体"/>
          <w:color w:val="auto"/>
          <w:sz w:val="24"/>
          <w:szCs w:val="24"/>
          <w:highlight w:val="none"/>
        </w:rPr>
        <w:t>提交或发电子邮件</w:t>
      </w:r>
      <w:r>
        <w:rPr>
          <w:rFonts w:hint="eastAsia" w:ascii="宋体" w:hAnsi="宋体" w:cs="宋体"/>
          <w:color w:val="auto"/>
          <w:sz w:val="24"/>
          <w:szCs w:val="22"/>
          <w:highlight w:val="none"/>
        </w:rPr>
        <w:t>至常州环宇工程项目管理有限公司（QQ</w:t>
      </w:r>
      <w:r>
        <w:rPr>
          <w:rFonts w:hint="eastAsia" w:ascii="宋体" w:hAnsi="宋体" w:cs="宋体"/>
          <w:color w:val="auto"/>
          <w:sz w:val="24"/>
          <w:szCs w:val="24"/>
          <w:highlight w:val="none"/>
        </w:rPr>
        <w:t>邮箱:</w:t>
      </w:r>
      <w:r>
        <w:rPr>
          <w:rFonts w:hint="eastAsia" w:ascii="宋体" w:hAnsi="宋体" w:cs="宋体"/>
          <w:color w:val="auto"/>
          <w:sz w:val="24"/>
          <w:szCs w:val="24"/>
          <w:highlight w:val="none"/>
          <w:lang w:val="en-US" w:eastAsia="zh-CN"/>
        </w:rPr>
        <w:t>857322163</w:t>
      </w:r>
      <w:r>
        <w:rPr>
          <w:rFonts w:hint="eastAsia" w:ascii="宋体" w:hAnsi="宋体" w:cs="宋体"/>
          <w:color w:val="auto"/>
          <w:sz w:val="24"/>
          <w:szCs w:val="24"/>
          <w:highlight w:val="none"/>
        </w:rPr>
        <w:t>）</w:t>
      </w:r>
      <w:r>
        <w:rPr>
          <w:rFonts w:hint="eastAsia" w:ascii="宋体" w:hAnsi="宋体" w:cs="宋体"/>
          <w:color w:val="auto"/>
          <w:sz w:val="24"/>
          <w:szCs w:val="22"/>
          <w:highlight w:val="none"/>
        </w:rPr>
        <w:t>。如口头可解释的问题亦可电话咨询采购人。未提出疑问将被视为完全认同竞争性磋商文件，逾期将不接受其对于竞争性磋商文件的相关异议。如有变更，答疑更正公告将会在招标公告发布网站公布。</w:t>
      </w:r>
    </w:p>
    <w:p w14:paraId="2D2374EF">
      <w:p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2、磋商保证金：</w:t>
      </w:r>
      <w:r>
        <w:rPr>
          <w:rFonts w:hint="eastAsia" w:ascii="宋体" w:hAnsi="宋体" w:cs="宋体"/>
          <w:color w:val="auto"/>
          <w:sz w:val="24"/>
          <w:szCs w:val="24"/>
          <w:highlight w:val="none"/>
        </w:rPr>
        <w:t>本项目无需缴纳磋商保证金。</w:t>
      </w:r>
    </w:p>
    <w:p w14:paraId="10F7F1EF">
      <w:p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3、说明：</w:t>
      </w:r>
      <w:r>
        <w:rPr>
          <w:rFonts w:hint="eastAsia" w:ascii="宋体" w:hAnsi="宋体" w:cs="宋体"/>
          <w:color w:val="auto"/>
          <w:sz w:val="24"/>
          <w:szCs w:val="24"/>
          <w:highlight w:val="none"/>
        </w:rPr>
        <w:t>供应商在购买竞争性磋商文件前应重点阅读采购需求、评分办法、合同条款、收费等重要条款，有权终止购买竞争性磋商文件。竞争性磋商文件售后一概不退。供应商递交的响应文件概不退还。一经获取，供应商不得更改单位名称。未获取竞争性磋商文件的供应商不得参与投标。</w:t>
      </w:r>
    </w:p>
    <w:p w14:paraId="51A1A937">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八、凡对本次采购提出询问，请按以下方式联系</w:t>
      </w:r>
      <w:bookmarkEnd w:id="24"/>
      <w:bookmarkEnd w:id="25"/>
      <w:bookmarkEnd w:id="26"/>
      <w:bookmarkEnd w:id="27"/>
      <w:r>
        <w:rPr>
          <w:rFonts w:hint="eastAsia" w:ascii="宋体" w:hAnsi="宋体" w:cs="宋体"/>
          <w:b/>
          <w:bCs/>
          <w:color w:val="auto"/>
          <w:sz w:val="24"/>
          <w:szCs w:val="24"/>
          <w:highlight w:val="none"/>
        </w:rPr>
        <w:t>：</w:t>
      </w:r>
    </w:p>
    <w:p w14:paraId="44F223B6">
      <w:pPr>
        <w:spacing w:line="360" w:lineRule="auto"/>
        <w:ind w:firstLine="482" w:firstLineChars="200"/>
        <w:rPr>
          <w:rFonts w:ascii="宋体" w:hAnsi="宋体" w:cs="宋体"/>
          <w:b/>
          <w:bCs/>
          <w:color w:val="auto"/>
          <w:sz w:val="24"/>
          <w:szCs w:val="24"/>
          <w:highlight w:val="none"/>
        </w:rPr>
      </w:pPr>
      <w:bookmarkStart w:id="28" w:name="_Toc35393637"/>
      <w:bookmarkStart w:id="29" w:name="_Toc28359096"/>
      <w:bookmarkStart w:id="30" w:name="_Toc28359019"/>
      <w:bookmarkStart w:id="31" w:name="_Toc35393806"/>
      <w:r>
        <w:rPr>
          <w:rFonts w:hint="eastAsia" w:ascii="宋体" w:hAnsi="宋体" w:cs="宋体"/>
          <w:b/>
          <w:bCs/>
          <w:color w:val="auto"/>
          <w:sz w:val="24"/>
          <w:szCs w:val="24"/>
          <w:highlight w:val="none"/>
        </w:rPr>
        <w:t>1、采购人信息</w:t>
      </w:r>
      <w:bookmarkEnd w:id="28"/>
      <w:bookmarkEnd w:id="29"/>
      <w:bookmarkEnd w:id="30"/>
      <w:bookmarkEnd w:id="31"/>
      <w:r>
        <w:rPr>
          <w:rFonts w:hint="eastAsia" w:ascii="宋体" w:hAnsi="宋体" w:cs="宋体"/>
          <w:b/>
          <w:bCs/>
          <w:color w:val="auto"/>
          <w:sz w:val="24"/>
          <w:szCs w:val="24"/>
          <w:highlight w:val="none"/>
        </w:rPr>
        <w:t>：</w:t>
      </w:r>
    </w:p>
    <w:p w14:paraId="3271445A">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lang w:eastAsia="zh-CN"/>
        </w:rPr>
        <w:t>武进区委网信办</w:t>
      </w:r>
    </w:p>
    <w:p w14:paraId="0BD79ACD">
      <w:pPr>
        <w:spacing w:line="360" w:lineRule="auto"/>
        <w:ind w:firstLine="840" w:firstLineChars="3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址：常州市</w:t>
      </w:r>
      <w:r>
        <w:rPr>
          <w:rFonts w:hint="eastAsia" w:ascii="宋体" w:hAnsi="宋体" w:eastAsia="宋体" w:cs="宋体"/>
          <w:color w:val="auto"/>
          <w:sz w:val="24"/>
          <w:szCs w:val="24"/>
          <w:highlight w:val="none"/>
          <w:lang w:val="en-US" w:eastAsia="zh-CN"/>
        </w:rPr>
        <w:t>武进</w:t>
      </w:r>
      <w:r>
        <w:rPr>
          <w:rFonts w:hint="eastAsia" w:ascii="宋体" w:hAnsi="宋体" w:eastAsia="宋体" w:cs="宋体"/>
          <w:color w:val="auto"/>
          <w:sz w:val="24"/>
          <w:szCs w:val="24"/>
          <w:highlight w:val="none"/>
        </w:rPr>
        <w:t>区</w:t>
      </w:r>
    </w:p>
    <w:p w14:paraId="26C383EC">
      <w:pPr>
        <w:spacing w:line="360" w:lineRule="auto"/>
        <w:ind w:firstLine="482" w:firstLineChars="200"/>
        <w:rPr>
          <w:rFonts w:ascii="宋体" w:hAnsi="宋体" w:cs="宋体"/>
          <w:b/>
          <w:bCs/>
          <w:color w:val="auto"/>
          <w:sz w:val="24"/>
          <w:szCs w:val="24"/>
          <w:highlight w:val="none"/>
        </w:rPr>
      </w:pPr>
      <w:bookmarkStart w:id="32" w:name="_Toc28359020"/>
      <w:bookmarkStart w:id="33" w:name="_Toc35393638"/>
      <w:bookmarkStart w:id="34" w:name="_Toc28359097"/>
      <w:bookmarkStart w:id="35" w:name="_Toc35393807"/>
      <w:r>
        <w:rPr>
          <w:rFonts w:hint="eastAsia" w:ascii="宋体" w:hAnsi="宋体" w:cs="宋体"/>
          <w:b/>
          <w:bCs/>
          <w:color w:val="auto"/>
          <w:sz w:val="24"/>
          <w:szCs w:val="24"/>
          <w:highlight w:val="none"/>
        </w:rPr>
        <w:t>2、</w:t>
      </w:r>
      <w:bookmarkEnd w:id="32"/>
      <w:bookmarkEnd w:id="33"/>
      <w:bookmarkEnd w:id="34"/>
      <w:bookmarkEnd w:id="35"/>
      <w:r>
        <w:rPr>
          <w:rFonts w:hint="eastAsia" w:ascii="宋体" w:hAnsi="宋体" w:cs="宋体"/>
          <w:b/>
          <w:bCs/>
          <w:color w:val="auto"/>
          <w:sz w:val="24"/>
          <w:szCs w:val="24"/>
          <w:highlight w:val="none"/>
        </w:rPr>
        <w:t>采购代理机构信息：</w:t>
      </w:r>
    </w:p>
    <w:p w14:paraId="560D6810">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名    称： 常州环宇工程项目管理有限公司</w:t>
      </w:r>
    </w:p>
    <w:p w14:paraId="382261E2">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地　　址： </w:t>
      </w:r>
      <w:r>
        <w:rPr>
          <w:rFonts w:hint="eastAsia" w:ascii="宋体" w:hAnsi="宋体" w:cs="宋体"/>
          <w:sz w:val="24"/>
          <w:szCs w:val="24"/>
          <w:highlight w:val="none"/>
          <w:lang w:eastAsia="zh-CN"/>
        </w:rPr>
        <w:t>常州市武进区延政中大道19号武房大厦4楼</w:t>
      </w:r>
    </w:p>
    <w:p w14:paraId="1FD16FF3">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联系方式：</w:t>
      </w:r>
      <w:bookmarkStart w:id="36" w:name="_Toc393194379"/>
      <w:r>
        <w:rPr>
          <w:rFonts w:hint="eastAsia" w:ascii="宋体" w:hAnsi="宋体" w:cs="宋体"/>
          <w:color w:val="auto"/>
          <w:sz w:val="24"/>
          <w:szCs w:val="24"/>
          <w:highlight w:val="none"/>
        </w:rPr>
        <w:t xml:space="preserve"> 0519-86310937</w:t>
      </w:r>
    </w:p>
    <w:p w14:paraId="012EDB43">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3、项目联系方式 ：</w:t>
      </w:r>
    </w:p>
    <w:p w14:paraId="58114A9C">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项目联系人：</w:t>
      </w:r>
      <w:r>
        <w:rPr>
          <w:rFonts w:hint="eastAsia" w:ascii="宋体" w:hAnsi="宋体" w:cs="宋体"/>
          <w:color w:val="auto"/>
          <w:sz w:val="24"/>
          <w:szCs w:val="24"/>
          <w:highlight w:val="none"/>
          <w:lang w:eastAsia="zh-CN"/>
        </w:rPr>
        <w:t>庄工</w:t>
      </w:r>
    </w:p>
    <w:p w14:paraId="75803F5A">
      <w:pPr>
        <w:spacing w:line="360" w:lineRule="auto"/>
        <w:ind w:firstLine="840" w:firstLineChars="350"/>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 系 电话：</w:t>
      </w:r>
      <w:r>
        <w:rPr>
          <w:rFonts w:hint="eastAsia" w:ascii="宋体" w:hAnsi="宋体" w:cs="宋体"/>
          <w:color w:val="auto"/>
          <w:sz w:val="24"/>
          <w:szCs w:val="24"/>
          <w:highlight w:val="none"/>
          <w:lang w:val="en-US" w:eastAsia="zh-CN"/>
        </w:rPr>
        <w:t>13961224089</w:t>
      </w:r>
    </w:p>
    <w:p w14:paraId="0C678D0C">
      <w:pPr>
        <w:spacing w:line="360" w:lineRule="auto"/>
        <w:ind w:firstLine="840" w:firstLineChars="350"/>
        <w:jc w:val="left"/>
        <w:rPr>
          <w:rFonts w:ascii="宋体" w:hAnsi="宋体" w:cs="宋体"/>
          <w:color w:val="auto"/>
          <w:highlight w:val="none"/>
        </w:rPr>
      </w:pPr>
      <w:r>
        <w:rPr>
          <w:rFonts w:hint="eastAsia" w:ascii="宋体" w:hAnsi="宋体" w:cs="宋体"/>
          <w:color w:val="auto"/>
          <w:sz w:val="24"/>
          <w:szCs w:val="24"/>
          <w:highlight w:val="none"/>
        </w:rPr>
        <w:t>联 系 邮箱：</w:t>
      </w:r>
      <w:r>
        <w:rPr>
          <w:rFonts w:hint="eastAsia" w:ascii="宋体" w:hAnsi="宋体" w:cs="宋体"/>
          <w:color w:val="auto"/>
          <w:sz w:val="24"/>
          <w:szCs w:val="24"/>
          <w:highlight w:val="none"/>
          <w:lang w:val="en-US" w:eastAsia="zh-CN"/>
        </w:rPr>
        <w:t>857322163</w:t>
      </w:r>
      <w:r>
        <w:rPr>
          <w:rFonts w:hint="eastAsia" w:ascii="宋体" w:hAnsi="宋体" w:cs="宋体"/>
          <w:color w:val="auto"/>
          <w:sz w:val="24"/>
          <w:szCs w:val="24"/>
          <w:highlight w:val="none"/>
        </w:rPr>
        <w:t>@qq.com</w:t>
      </w:r>
    </w:p>
    <w:p w14:paraId="6899ADC8">
      <w:pPr>
        <w:pStyle w:val="5"/>
        <w:ind w:firstLine="201"/>
        <w:rPr>
          <w:rFonts w:hAnsi="宋体" w:cs="宋体"/>
          <w:color w:val="auto"/>
          <w:highlight w:val="none"/>
        </w:rPr>
      </w:pPr>
    </w:p>
    <w:p w14:paraId="74E92F47">
      <w:pPr>
        <w:pStyle w:val="5"/>
        <w:ind w:firstLine="201"/>
        <w:rPr>
          <w:rFonts w:hAnsi="宋体" w:cs="宋体"/>
          <w:color w:val="auto"/>
          <w:highlight w:val="none"/>
        </w:rPr>
      </w:pPr>
    </w:p>
    <w:bookmarkEnd w:id="36"/>
    <w:p w14:paraId="14C9D291">
      <w:pPr>
        <w:jc w:val="left"/>
        <w:rPr>
          <w:rFonts w:ascii="宋体" w:hAnsi="宋体" w:cs="宋体"/>
          <w:color w:val="auto"/>
          <w:sz w:val="24"/>
          <w:szCs w:val="24"/>
          <w:highlight w:val="none"/>
        </w:rPr>
      </w:pPr>
      <w:r>
        <w:rPr>
          <w:rFonts w:hint="eastAsia" w:ascii="宋体" w:hAnsi="宋体" w:cs="宋体"/>
          <w:color w:val="auto"/>
          <w:sz w:val="24"/>
          <w:szCs w:val="24"/>
          <w:highlight w:val="none"/>
        </w:rPr>
        <w:br w:type="page"/>
      </w:r>
    </w:p>
    <w:p w14:paraId="3EF3ECD0">
      <w:pPr>
        <w:spacing w:line="460" w:lineRule="exact"/>
        <w:jc w:val="left"/>
        <w:rPr>
          <w:rFonts w:ascii="宋体" w:hAnsi="宋体" w:cs="宋体"/>
          <w:b/>
          <w:color w:val="auto"/>
          <w:sz w:val="24"/>
          <w:szCs w:val="24"/>
          <w:highlight w:val="none"/>
        </w:rPr>
      </w:pPr>
      <w:r>
        <w:rPr>
          <w:rFonts w:hint="eastAsia" w:ascii="宋体" w:hAnsi="宋体" w:cs="宋体"/>
          <w:color w:val="auto"/>
          <w:sz w:val="24"/>
          <w:szCs w:val="24"/>
          <w:highlight w:val="none"/>
        </w:rPr>
        <w:t>附件一：</w:t>
      </w:r>
    </w:p>
    <w:p w14:paraId="223B75FF">
      <w:pPr>
        <w:pStyle w:val="2"/>
        <w:spacing w:line="240" w:lineRule="auto"/>
        <w:jc w:val="center"/>
        <w:rPr>
          <w:rFonts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获取竞争性磋商文件申请表</w:t>
      </w:r>
    </w:p>
    <w:p w14:paraId="1205F67C">
      <w:pPr>
        <w:snapToGrid w:val="0"/>
        <w:spacing w:after="225"/>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新建电子政务项目网络安全专项检查（第六期）</w:t>
      </w:r>
    </w:p>
    <w:p w14:paraId="73096EC5">
      <w:pPr>
        <w:snapToGrid w:val="0"/>
        <w:spacing w:after="225"/>
        <w:ind w:firstLine="480" w:firstLineChars="200"/>
        <w:rPr>
          <w:rFonts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环宇采竞磋【2026】009号</w:t>
      </w:r>
      <w:r>
        <w:rPr>
          <w:rFonts w:hint="eastAsia" w:ascii="宋体" w:hAnsi="宋体" w:cs="宋体"/>
          <w:color w:val="auto"/>
          <w:sz w:val="24"/>
          <w:highlight w:val="none"/>
        </w:rPr>
        <w:t xml:space="preserve"> </w:t>
      </w:r>
    </w:p>
    <w:tbl>
      <w:tblPr>
        <w:tblStyle w:val="7"/>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0"/>
      </w:tblGrid>
      <w:tr w14:paraId="0052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10100" w:type="dxa"/>
          </w:tcPr>
          <w:p w14:paraId="5594D594">
            <w:pPr>
              <w:snapToGrid w:val="0"/>
              <w:spacing w:after="225" w:line="360" w:lineRule="auto"/>
              <w:ind w:firstLine="480" w:firstLineChars="200"/>
              <w:rPr>
                <w:rFonts w:ascii="宋体" w:hAnsi="宋体" w:cs="宋体"/>
                <w:color w:val="auto"/>
                <w:sz w:val="24"/>
                <w:szCs w:val="24"/>
                <w:highlight w:val="none"/>
              </w:rPr>
            </w:pPr>
          </w:p>
          <w:p w14:paraId="6AB6E22B">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我方经仔细研究，在充分理解并完全同意项目竞争性磋商公告的基础上，现委托</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（被授权人的姓名）参与本项目的投标工作。项目招投标过程中答疑补充等相关文件都须供应商在相关网站上下载，本单位会及时关注相关网站，以防遗漏，并承诺不以此为理由提出质疑。</w:t>
            </w:r>
          </w:p>
          <w:p w14:paraId="04140E15">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我单位在此声明，申请文件中所提交的资料在各方面都是完整的，真实的和准确的，如出现不完整，不真实，不准确的资料，我方愿意承担由此引起的一切后果。</w:t>
            </w:r>
          </w:p>
          <w:p w14:paraId="446217EA">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申请单位（公章）：</w:t>
            </w:r>
          </w:p>
          <w:p w14:paraId="2EDB221F">
            <w:pPr>
              <w:snapToGrid w:val="0"/>
              <w:spacing w:after="225" w:line="360" w:lineRule="auto"/>
              <w:ind w:firstLine="480" w:firstLineChars="200"/>
              <w:rPr>
                <w:color w:val="auto"/>
                <w:sz w:val="24"/>
                <w:szCs w:val="24"/>
                <w:highlight w:val="none"/>
              </w:rPr>
            </w:pPr>
            <w:r>
              <w:rPr>
                <w:rFonts w:hint="eastAsia" w:ascii="宋体" w:hAnsi="宋体" w:cs="宋体"/>
                <w:color w:val="auto"/>
                <w:sz w:val="24"/>
                <w:szCs w:val="24"/>
                <w:highlight w:val="none"/>
              </w:rPr>
              <w:t>法人代表人（签字或盖章）：</w:t>
            </w:r>
          </w:p>
        </w:tc>
      </w:tr>
      <w:tr w14:paraId="6241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7D196EDB">
            <w:pPr>
              <w:pStyle w:val="4"/>
              <w:rPr>
                <w:color w:val="auto"/>
                <w:sz w:val="24"/>
                <w:szCs w:val="24"/>
                <w:highlight w:val="none"/>
              </w:rPr>
            </w:pPr>
            <w:r>
              <w:rPr>
                <w:rFonts w:hint="eastAsia" w:ascii="宋体" w:hAnsi="宋体" w:cs="宋体"/>
                <w:color w:val="auto"/>
                <w:sz w:val="24"/>
                <w:szCs w:val="24"/>
                <w:highlight w:val="none"/>
              </w:rPr>
              <w:t>申请单位：</w:t>
            </w:r>
          </w:p>
        </w:tc>
      </w:tr>
      <w:tr w14:paraId="65DD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47861465">
            <w:pPr>
              <w:pStyle w:val="4"/>
              <w:rPr>
                <w:color w:val="auto"/>
                <w:sz w:val="24"/>
                <w:szCs w:val="24"/>
                <w:highlight w:val="none"/>
              </w:rPr>
            </w:pPr>
            <w:r>
              <w:rPr>
                <w:rFonts w:hint="eastAsia" w:ascii="宋体" w:hAnsi="宋体" w:cs="宋体"/>
                <w:color w:val="auto"/>
                <w:sz w:val="24"/>
                <w:szCs w:val="24"/>
                <w:highlight w:val="none"/>
              </w:rPr>
              <w:t xml:space="preserve">被授权委托人：            联系电话：  </w:t>
            </w:r>
          </w:p>
        </w:tc>
      </w:tr>
      <w:tr w14:paraId="463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297B0A84">
            <w:pPr>
              <w:pStyle w:val="4"/>
              <w:rPr>
                <w:color w:val="auto"/>
                <w:sz w:val="24"/>
                <w:szCs w:val="24"/>
                <w:highlight w:val="none"/>
              </w:rPr>
            </w:pPr>
            <w:r>
              <w:rPr>
                <w:rFonts w:hint="eastAsia" w:ascii="宋体" w:hAnsi="宋体" w:cs="宋体"/>
                <w:color w:val="auto"/>
                <w:sz w:val="24"/>
                <w:szCs w:val="24"/>
                <w:highlight w:val="none"/>
              </w:rPr>
              <w:t>接收竞争性磋商文件指定电子邮箱：</w:t>
            </w:r>
          </w:p>
        </w:tc>
      </w:tr>
      <w:tr w14:paraId="1DE9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0100" w:type="dxa"/>
            <w:vAlign w:val="center"/>
          </w:tcPr>
          <w:p w14:paraId="19DB4FE6">
            <w:pPr>
              <w:pStyle w:val="4"/>
              <w:rPr>
                <w:color w:val="auto"/>
                <w:sz w:val="24"/>
                <w:szCs w:val="24"/>
                <w:highlight w:val="none"/>
              </w:rPr>
            </w:pPr>
            <w:r>
              <w:rPr>
                <w:rFonts w:hint="eastAsia" w:ascii="宋体" w:hAnsi="宋体" w:cs="宋体"/>
                <w:b/>
                <w:color w:val="auto"/>
                <w:sz w:val="24"/>
                <w:szCs w:val="24"/>
                <w:highlight w:val="none"/>
              </w:rPr>
              <w:t>注：本表以上内容填写均需打印，以下内容需由被授权人本人在代理机构领取竞争性磋商文件时现场填写。</w:t>
            </w:r>
          </w:p>
        </w:tc>
      </w:tr>
      <w:tr w14:paraId="441C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0100" w:type="dxa"/>
            <w:vAlign w:val="center"/>
          </w:tcPr>
          <w:p w14:paraId="27926715">
            <w:pPr>
              <w:pStyle w:val="4"/>
              <w:rPr>
                <w:color w:val="auto"/>
                <w:sz w:val="24"/>
                <w:szCs w:val="24"/>
                <w:highlight w:val="none"/>
              </w:rPr>
            </w:pPr>
            <w:r>
              <w:rPr>
                <w:rFonts w:hint="eastAsia" w:ascii="宋体" w:hAnsi="宋体" w:cs="宋体"/>
                <w:color w:val="auto"/>
                <w:sz w:val="24"/>
                <w:szCs w:val="24"/>
                <w:highlight w:val="none"/>
              </w:rPr>
              <w:t>日期：                      被授权人签字：</w:t>
            </w:r>
          </w:p>
        </w:tc>
      </w:tr>
    </w:tbl>
    <w:p w14:paraId="1615D937">
      <w:pPr>
        <w:snapToGrid w:val="0"/>
        <w:spacing w:line="400" w:lineRule="exact"/>
        <w:ind w:firstLine="240" w:firstLineChars="100"/>
        <w:jc w:val="left"/>
        <w:rPr>
          <w:rFonts w:ascii="宋体" w:hAnsi="宋体" w:cs="宋体"/>
          <w:color w:val="auto"/>
          <w:sz w:val="24"/>
          <w:szCs w:val="24"/>
          <w:highlight w:val="none"/>
        </w:rPr>
      </w:pPr>
    </w:p>
    <w:p w14:paraId="0740B87D">
      <w:pPr>
        <w:snapToGrid w:val="0"/>
        <w:spacing w:line="400" w:lineRule="exact"/>
        <w:ind w:firstLine="241" w:firstLineChars="100"/>
        <w:jc w:val="left"/>
        <w:rPr>
          <w:rFonts w:ascii="宋体" w:hAnsi="宋体" w:cs="宋体"/>
          <w:color w:val="auto"/>
          <w:sz w:val="24"/>
          <w:szCs w:val="24"/>
          <w:highlight w:val="none"/>
        </w:rPr>
      </w:pPr>
      <w:r>
        <w:rPr>
          <w:rFonts w:hint="eastAsia" w:ascii="宋体" w:hAnsi="宋体" w:cs="宋体"/>
          <w:b/>
          <w:bCs/>
          <w:color w:val="auto"/>
          <w:sz w:val="24"/>
          <w:szCs w:val="24"/>
          <w:highlight w:val="none"/>
        </w:rPr>
        <w:t>*注：供应商应完整填写表格，并对内容的真实性和有效性负全部责任。</w:t>
      </w:r>
    </w:p>
    <w:p w14:paraId="6CFAA98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p>
    <w:p w14:paraId="2F07A642">
      <w:pPr>
        <w:spacing w:line="46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附件二：</w:t>
      </w:r>
    </w:p>
    <w:p w14:paraId="00608E9B">
      <w:pPr>
        <w:spacing w:line="400" w:lineRule="exact"/>
        <w:ind w:firstLine="753" w:firstLineChars="250"/>
        <w:jc w:val="center"/>
        <w:rPr>
          <w:rFonts w:ascii="宋体" w:hAnsi="宋体"/>
          <w:b/>
          <w:color w:val="auto"/>
          <w:sz w:val="30"/>
          <w:szCs w:val="30"/>
          <w:highlight w:val="none"/>
        </w:rPr>
      </w:pPr>
      <w:r>
        <w:rPr>
          <w:rFonts w:hint="eastAsia" w:ascii="宋体" w:hAnsi="宋体"/>
          <w:b/>
          <w:color w:val="auto"/>
          <w:sz w:val="30"/>
          <w:szCs w:val="30"/>
          <w:highlight w:val="none"/>
        </w:rPr>
        <w:t>法定代表人身份证明暨授权委托书</w:t>
      </w:r>
      <w:r>
        <w:rPr>
          <w:rFonts w:hint="eastAsia" w:ascii="宋体" w:hAnsi="宋体"/>
          <w:color w:val="auto"/>
          <w:highlight w:val="none"/>
        </w:rPr>
        <w:t xml:space="preserve"> </w:t>
      </w:r>
    </w:p>
    <w:p w14:paraId="63DA7295">
      <w:pPr>
        <w:snapToGrid w:val="0"/>
        <w:spacing w:line="300" w:lineRule="auto"/>
        <w:ind w:firstLine="482" w:firstLineChars="200"/>
        <w:rPr>
          <w:rFonts w:ascii="宋体" w:hAnsi="宋体"/>
          <w:b/>
          <w:bCs/>
          <w:color w:val="auto"/>
          <w:sz w:val="24"/>
          <w:highlight w:val="none"/>
        </w:rPr>
      </w:pPr>
    </w:p>
    <w:p w14:paraId="70A078C6">
      <w:pPr>
        <w:snapToGrid w:val="0"/>
        <w:spacing w:line="440" w:lineRule="exact"/>
        <w:ind w:firstLine="480" w:firstLineChars="200"/>
        <w:rPr>
          <w:rFonts w:ascii="宋体" w:hAnsi="宋体"/>
          <w:color w:val="auto"/>
          <w:sz w:val="24"/>
          <w:highlight w:val="none"/>
          <w:u w:val="single"/>
        </w:rPr>
      </w:pPr>
      <w:r>
        <w:rPr>
          <w:rFonts w:hint="eastAsia" w:ascii="宋体" w:hAnsi="宋体"/>
          <w:color w:val="auto"/>
          <w:sz w:val="24"/>
          <w:highlight w:val="none"/>
        </w:rPr>
        <w:t>采购人：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0D960F6">
      <w:pPr>
        <w:snapToGrid w:val="0"/>
        <w:spacing w:line="440" w:lineRule="exact"/>
        <w:ind w:firstLine="480" w:firstLineChars="200"/>
        <w:rPr>
          <w:color w:val="auto"/>
          <w:highlight w:val="none"/>
        </w:rPr>
      </w:pPr>
      <w:r>
        <w:rPr>
          <w:rFonts w:hint="eastAsia" w:ascii="宋体" w:hAnsi="宋体"/>
          <w:color w:val="auto"/>
          <w:sz w:val="24"/>
          <w:highlight w:val="none"/>
        </w:rPr>
        <w:t xml:space="preserve">本授权委托书宣告：本人 </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（供应商名称） </w:t>
      </w:r>
      <w:r>
        <w:rPr>
          <w:rFonts w:hint="eastAsia" w:ascii="宋体" w:hAnsi="宋体"/>
          <w:color w:val="auto"/>
          <w:sz w:val="24"/>
          <w:highlight w:val="none"/>
        </w:rPr>
        <w:t>（单位）的法定代表人，现授权委托</w:t>
      </w:r>
      <w:r>
        <w:rPr>
          <w:rFonts w:hint="eastAsia" w:ascii="宋体" w:hAnsi="宋体"/>
          <w:color w:val="auto"/>
          <w:sz w:val="24"/>
          <w:highlight w:val="none"/>
          <w:u w:val="single"/>
        </w:rPr>
        <w:t xml:space="preserve">       </w:t>
      </w:r>
      <w:r>
        <w:rPr>
          <w:rFonts w:hint="eastAsia" w:ascii="宋体" w:hAnsi="宋体"/>
          <w:color w:val="auto"/>
          <w:sz w:val="24"/>
          <w:highlight w:val="none"/>
        </w:rPr>
        <w:t>（姓名）为我单位代理人，参与</w:t>
      </w:r>
      <w:r>
        <w:rPr>
          <w:rFonts w:hint="eastAsia" w:ascii="宋体" w:hAnsi="宋体"/>
          <w:color w:val="auto"/>
          <w:sz w:val="24"/>
          <w:highlight w:val="none"/>
          <w:u w:val="single"/>
        </w:rPr>
        <w:t>（项目名称）</w:t>
      </w:r>
      <w:r>
        <w:rPr>
          <w:rFonts w:hint="eastAsia" w:ascii="宋体" w:hAnsi="宋体"/>
          <w:color w:val="auto"/>
          <w:sz w:val="24"/>
          <w:highlight w:val="none"/>
        </w:rPr>
        <w:t>的政府采购活动，</w:t>
      </w:r>
      <w:r>
        <w:rPr>
          <w:rFonts w:ascii="宋体" w:hAnsi="宋体"/>
          <w:color w:val="auto"/>
          <w:sz w:val="24"/>
          <w:highlight w:val="none"/>
        </w:rPr>
        <w:t>签署、澄清确认、递交、撤回、修改</w:t>
      </w:r>
      <w:r>
        <w:rPr>
          <w:rFonts w:hint="eastAsia" w:ascii="宋体" w:hAnsi="宋体"/>
          <w:color w:val="auto"/>
          <w:sz w:val="24"/>
          <w:highlight w:val="none"/>
        </w:rPr>
        <w:t>上述项目的响应文件、进行合同磋商、签署合同和处理与之有关的一切事务。</w:t>
      </w:r>
    </w:p>
    <w:p w14:paraId="106C7F8E">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代理人在其权限范围及代理期限内签署的一切有关合同、协议和文件，我单位均予以认可并愿承担相应的法律责任。</w:t>
      </w:r>
    </w:p>
    <w:p w14:paraId="5192F4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委托期限：至本项目结束或新的授权委托书送到之日。代理人无转委托权。</w:t>
      </w:r>
    </w:p>
    <w:p w14:paraId="0723F9E6">
      <w:pPr>
        <w:snapToGrid w:val="0"/>
        <w:spacing w:line="440" w:lineRule="exact"/>
        <w:ind w:firstLine="480" w:firstLineChars="200"/>
        <w:rPr>
          <w:rFonts w:ascii="宋体" w:hAnsi="宋体"/>
          <w:color w:val="auto"/>
          <w:sz w:val="24"/>
          <w:highlight w:val="none"/>
        </w:rPr>
      </w:pPr>
    </w:p>
    <w:p w14:paraId="33351D60">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被授权人情况：</w:t>
      </w:r>
    </w:p>
    <w:p w14:paraId="5D787B5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姓名：         性别：       年龄：       职务：</w:t>
      </w:r>
    </w:p>
    <w:p w14:paraId="66E5CF2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身份证号码：                电话：</w:t>
      </w:r>
    </w:p>
    <w:p w14:paraId="4DE971A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通讯地址：</w:t>
      </w:r>
    </w:p>
    <w:p w14:paraId="5F839EC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被授权人签名或盖章：             </w:t>
      </w:r>
    </w:p>
    <w:p w14:paraId="7EC50C73">
      <w:pPr>
        <w:snapToGrid w:val="0"/>
        <w:spacing w:line="440" w:lineRule="exact"/>
        <w:ind w:firstLine="480" w:firstLineChars="200"/>
        <w:rPr>
          <w:rFonts w:ascii="宋体" w:hAnsi="宋体"/>
          <w:color w:val="auto"/>
          <w:sz w:val="24"/>
          <w:highlight w:val="none"/>
        </w:rPr>
      </w:pPr>
    </w:p>
    <w:p w14:paraId="4D503D46">
      <w:pPr>
        <w:snapToGrid w:val="0"/>
        <w:spacing w:line="440" w:lineRule="exact"/>
        <w:ind w:firstLine="480" w:firstLineChars="200"/>
        <w:rPr>
          <w:rFonts w:ascii="宋体" w:hAnsi="宋体"/>
          <w:color w:val="auto"/>
          <w:sz w:val="24"/>
          <w:highlight w:val="none"/>
        </w:rPr>
      </w:pPr>
    </w:p>
    <w:p w14:paraId="75DBA1D5">
      <w:pPr>
        <w:snapToGrid w:val="0"/>
        <w:spacing w:line="440" w:lineRule="exact"/>
        <w:ind w:firstLine="480" w:firstLineChars="200"/>
        <w:rPr>
          <w:rFonts w:ascii="宋体" w:hAnsi="宋体"/>
          <w:color w:val="auto"/>
          <w:sz w:val="24"/>
          <w:highlight w:val="none"/>
        </w:rPr>
      </w:pPr>
    </w:p>
    <w:p w14:paraId="253E8AD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单位名称（公章）：</w:t>
      </w:r>
    </w:p>
    <w:p w14:paraId="2C68BE9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法定代表人（签名或盖章）：</w:t>
      </w:r>
    </w:p>
    <w:p w14:paraId="4997EA5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日   期：     年    月    日</w:t>
      </w:r>
    </w:p>
    <w:p w14:paraId="763D4B40">
      <w:pPr>
        <w:snapToGrid w:val="0"/>
        <w:spacing w:line="440" w:lineRule="exact"/>
        <w:ind w:firstLine="480" w:firstLineChars="200"/>
        <w:rPr>
          <w:rFonts w:ascii="宋体" w:hAnsi="宋体"/>
          <w:color w:val="auto"/>
          <w:sz w:val="24"/>
          <w:highlight w:val="none"/>
        </w:rPr>
      </w:pPr>
    </w:p>
    <w:p w14:paraId="14952C2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注意事项：</w:t>
      </w:r>
    </w:p>
    <w:p w14:paraId="453725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1、如法定代表人参加投标，需附法定代表人有效期内的第二代居民身份证复印件（正反面）。</w:t>
      </w:r>
    </w:p>
    <w:p w14:paraId="52EF6C7D">
      <w:pPr>
        <w:snapToGrid w:val="0"/>
        <w:spacing w:line="360" w:lineRule="auto"/>
        <w:ind w:firstLine="480" w:firstLineChars="200"/>
        <w:jc w:val="left"/>
        <w:rPr>
          <w:rFonts w:ascii="宋体" w:hAnsi="宋体" w:cs="宋体"/>
          <w:color w:val="auto"/>
          <w:sz w:val="24"/>
          <w:szCs w:val="24"/>
          <w:highlight w:val="none"/>
        </w:rPr>
      </w:pPr>
      <w:r>
        <w:rPr>
          <w:rFonts w:hint="eastAsia" w:ascii="宋体" w:hAnsi="宋体"/>
          <w:color w:val="auto"/>
          <w:sz w:val="24"/>
          <w:highlight w:val="none"/>
        </w:rPr>
        <w:t>2、如非法定代表人参加投标，需附法定代表人有效期内的第二代居民身份证复印件（正反面）和被授权人有效期内的第二代居民身份证复印件（正反面）。</w:t>
      </w:r>
    </w:p>
    <w:p w14:paraId="2C6CCD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A7075"/>
    <w:rsid w:val="0EDA7075"/>
    <w:rsid w:val="34F73BF5"/>
    <w:rsid w:val="3AAA0541"/>
    <w:rsid w:val="50A67F3E"/>
    <w:rsid w:val="63AB582D"/>
    <w:rsid w:val="736C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240" w:lineRule="auto"/>
      <w:ind w:firstLine="420" w:firstLineChars="200"/>
      <w:outlineLvl w:val="0"/>
    </w:pPr>
    <w:rPr>
      <w:rFonts w:ascii="宋体" w:hAnsi="宋体" w:eastAsia="宋体" w:cs="Times New Roman"/>
      <w:b/>
      <w:kern w:val="44"/>
      <w:sz w:val="32"/>
      <w:szCs w:val="24"/>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outlineLvl w:val="1"/>
    </w:pPr>
    <w:rPr>
      <w:rFonts w:ascii="Arial" w:hAnsi="Arial" w:eastAsia="黑体" w:cs="Times New Roman"/>
      <w:b/>
      <w:kern w:val="2"/>
      <w:sz w:val="32"/>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0"/>
    <w:pPr>
      <w:spacing w:after="120"/>
    </w:pPr>
  </w:style>
  <w:style w:type="paragraph" w:styleId="5">
    <w:name w:val="Body Text First Indent"/>
    <w:basedOn w:val="4"/>
    <w:qFormat/>
    <w:uiPriority w:val="99"/>
    <w:pPr>
      <w:ind w:firstLine="420" w:firstLineChars="100"/>
    </w:pPr>
    <w:rPr>
      <w:rFonts w:ascii="宋体"/>
      <w:b/>
      <w:kern w:val="0"/>
      <w:sz w:val="20"/>
    </w:rPr>
  </w:style>
  <w:style w:type="table" w:styleId="7">
    <w:name w:val="Table Grid"/>
    <w:basedOn w:val="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pPr>
      <w:jc w:val="center"/>
    </w:pPr>
    <w:rPr>
      <w:rFonts w:hint="eastAsia" w:ascii="Times New Roman" w:hAnsi="Times New Roman" w:eastAsia="宋体" w:cs="Times New Roman"/>
      <w:b/>
      <w:color w:val="000000"/>
      <w:spacing w:val="20"/>
      <w:kern w:val="2"/>
      <w:sz w:val="30"/>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2026-07-23T01:43:00Z</dcterms:created>
  <dc:creator>嘟嘟</dc:creator>
  <cp:lastModifiedBy>嘟嘟</cp:lastModifiedBy>
  <dcterms:modified xsi:type="dcterms:W3CDTF">2026-07-23T01:43:47Z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D037AEDDD24F43388A8830217645139F_11</vt:lpwstr>
  </property>
  <property fmtid="{D5CDD505-2E9C-101B-9397-08002B2CF9AE}" pid="4" name="KSOTemplateDocerSaveRecord">
    <vt:lpwstr>eyJoZGlkIjoiZGViZWIyYzYyYTgzODVmMzdlNmFiMWEyZDZlOWU4ZmIiLCJ1c2VySWQiOiIxMTM0MzM0NTM3In0=</vt:lpwstr>
  </property>
</Properties>
</file>