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rPr>
          <w:rFonts w:hint="default" w:ascii="宋体" w:hAnsi="宋体" w:eastAsia="宋体" w:cs="宋体"/>
          <w:color w:val="auto"/>
          <w:sz w:val="24"/>
          <w:szCs w:val="24"/>
          <w:highlight w:val="none"/>
          <w:lang w:val="en-US" w:eastAsia="zh-CN"/>
        </w:rPr>
      </w:pPr>
      <w:bookmarkStart w:id="0" w:name="_Toc35393798"/>
      <w:bookmarkStart w:id="1" w:name="_Toc28359012"/>
      <w:bookmarkStart w:id="2" w:name="_Toc28359089"/>
      <w:bookmarkStart w:id="3" w:name="_Toc35393629"/>
      <w:bookmarkStart w:id="4" w:name="_Toc393194379"/>
      <w:r>
        <w:rPr>
          <w:rFonts w:hint="eastAsia" w:ascii="宋体" w:hAnsi="宋体" w:eastAsia="宋体" w:cs="宋体"/>
          <w:b/>
          <w:bCs/>
          <w:color w:val="auto"/>
          <w:kern w:val="0"/>
          <w:sz w:val="30"/>
          <w:szCs w:val="30"/>
          <w:highlight w:val="none"/>
          <w:lang w:val="en-US" w:eastAsia="zh-CN"/>
        </w:rPr>
        <w:t>竞争性谈判公告</w:t>
      </w:r>
    </w:p>
    <w:tbl>
      <w:tblPr>
        <w:tblStyle w:val="1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9364" w:type="dxa"/>
            <w:vAlign w:val="center"/>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lang w:eastAsia="zh-CN"/>
              </w:rPr>
              <w:t>湖塘桥初级中学部分教室墙地面零星修补工程采购项目</w:t>
            </w:r>
            <w:r>
              <w:rPr>
                <w:rFonts w:hint="eastAsia" w:ascii="宋体" w:hAnsi="宋体" w:eastAsia="宋体" w:cs="宋体"/>
                <w:color w:val="auto"/>
                <w:sz w:val="24"/>
                <w:szCs w:val="24"/>
                <w:highlight w:val="none"/>
              </w:rPr>
              <w:t>的潜在供应商应在常州市武进区湖塘镇武宜中路天豪大厦3号办公楼八楼809室获取谈判文件，并于</w:t>
            </w: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下</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一、项目基本情况</w:t>
      </w:r>
      <w:bookmarkEnd w:id="0"/>
      <w:bookmarkEnd w:id="1"/>
      <w:bookmarkEnd w:id="2"/>
      <w:bookmarkEnd w:id="3"/>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val="zh-CN"/>
        </w:rPr>
        <w:t>环宇采竞谈【2023】</w:t>
      </w:r>
      <w:r>
        <w:rPr>
          <w:rFonts w:hint="eastAsia" w:ascii="宋体" w:hAnsi="宋体" w:eastAsia="宋体" w:cs="宋体"/>
          <w:color w:val="auto"/>
          <w:sz w:val="24"/>
          <w:szCs w:val="24"/>
          <w:highlight w:val="none"/>
          <w:lang w:val="en-US" w:eastAsia="zh-CN"/>
        </w:rPr>
        <w:t>019</w:t>
      </w:r>
      <w:r>
        <w:rPr>
          <w:rFonts w:hint="eastAsia" w:ascii="宋体" w:hAnsi="宋体" w:eastAsia="宋体" w:cs="宋体"/>
          <w:color w:val="auto"/>
          <w:sz w:val="24"/>
          <w:szCs w:val="24"/>
          <w:highlight w:val="none"/>
          <w:lang w:val="zh-CN"/>
        </w:rPr>
        <w:t>号</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cs="宋体"/>
          <w:color w:val="auto"/>
          <w:sz w:val="24"/>
          <w:szCs w:val="24"/>
          <w:highlight w:val="none"/>
          <w:lang w:eastAsia="zh-CN"/>
        </w:rPr>
        <w:t>湖塘桥初级中学部分教室墙地面零星修补工程采购项目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3、采购方式：竞争性谈判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cs="宋体"/>
          <w:color w:val="auto"/>
          <w:sz w:val="24"/>
          <w:szCs w:val="24"/>
          <w:highlight w:val="none"/>
          <w:lang w:val="en-US" w:eastAsia="zh-CN"/>
        </w:rPr>
        <w:t>16万</w:t>
      </w:r>
      <w:r>
        <w:rPr>
          <w:rFonts w:hint="eastAsia" w:ascii="宋体" w:hAnsi="宋体" w:eastAsia="宋体" w:cs="宋体"/>
          <w:color w:val="auto"/>
          <w:sz w:val="24"/>
          <w:szCs w:val="24"/>
          <w:highlight w:val="none"/>
        </w:rPr>
        <w:t>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5、最高限价：</w:t>
      </w:r>
      <w:r>
        <w:rPr>
          <w:rFonts w:hint="eastAsia" w:ascii="宋体" w:hAnsi="宋体" w:cs="宋体"/>
          <w:color w:val="auto"/>
          <w:sz w:val="24"/>
          <w:szCs w:val="24"/>
          <w:highlight w:val="none"/>
          <w:lang w:val="en-US" w:eastAsia="zh-CN"/>
        </w:rPr>
        <w:t>159168.91</w:t>
      </w:r>
      <w:r>
        <w:rPr>
          <w:rFonts w:hint="eastAsia" w:ascii="宋体" w:hAnsi="宋体" w:eastAsia="宋体" w:cs="宋体"/>
          <w:color w:val="auto"/>
          <w:sz w:val="24"/>
          <w:szCs w:val="24"/>
          <w:highlight w:val="none"/>
        </w:rPr>
        <w:t>元</w:t>
      </w:r>
    </w:p>
    <w:p>
      <w:pPr>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6、采购需求：</w:t>
      </w:r>
      <w:r>
        <w:rPr>
          <w:rFonts w:hint="eastAsia" w:ascii="宋体" w:hAnsi="宋体" w:cs="宋体"/>
          <w:color w:val="auto"/>
          <w:kern w:val="0"/>
          <w:sz w:val="24"/>
          <w:szCs w:val="24"/>
          <w:highlight w:val="none"/>
          <w:u w:val="none"/>
        </w:rPr>
        <w:t>图纸及工程量清单（含编制说明）范围内的全部工程。</w:t>
      </w:r>
    </w:p>
    <w:p>
      <w:pPr>
        <w:spacing w:line="360" w:lineRule="auto"/>
        <w:ind w:firstLine="480" w:firstLineChars="200"/>
        <w:rPr>
          <w:rFonts w:hint="eastAsia" w:ascii="宋体" w:hAnsi="宋体" w:cs="宋体"/>
          <w:color w:val="auto"/>
          <w:highlight w:val="none"/>
        </w:rPr>
      </w:pPr>
      <w:r>
        <w:rPr>
          <w:rFonts w:hint="eastAsia" w:ascii="宋体" w:hAnsi="宋体" w:eastAsia="宋体" w:cs="宋体"/>
          <w:color w:val="auto"/>
          <w:sz w:val="24"/>
          <w:szCs w:val="24"/>
          <w:highlight w:val="none"/>
        </w:rPr>
        <w:t>7、</w:t>
      </w:r>
      <w:r>
        <w:rPr>
          <w:rFonts w:hint="eastAsia" w:ascii="宋体" w:hAnsi="宋体" w:cs="宋体"/>
          <w:color w:val="auto"/>
          <w:kern w:val="0"/>
          <w:sz w:val="24"/>
          <w:szCs w:val="24"/>
          <w:highlight w:val="none"/>
          <w:lang w:eastAsia="zh-CN"/>
        </w:rPr>
        <w:t>工期</w:t>
      </w:r>
      <w:r>
        <w:rPr>
          <w:rFonts w:hint="eastAsia" w:ascii="宋体" w:hAnsi="宋体" w:cs="宋体"/>
          <w:color w:val="auto"/>
          <w:kern w:val="0"/>
          <w:sz w:val="24"/>
          <w:szCs w:val="24"/>
          <w:highlight w:val="none"/>
        </w:rPr>
        <w:t>要求：</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日历天。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5" w:name="_Toc28359013"/>
      <w:bookmarkStart w:id="6" w:name="_Toc35393799"/>
      <w:bookmarkStart w:id="7" w:name="_Toc28359090"/>
      <w:bookmarkStart w:id="8" w:name="_Toc35393630"/>
      <w:r>
        <w:rPr>
          <w:rFonts w:hint="eastAsia" w:ascii="宋体" w:hAnsi="宋体" w:eastAsia="宋体" w:cs="宋体"/>
          <w:color w:val="auto"/>
          <w:sz w:val="24"/>
          <w:szCs w:val="24"/>
          <w:highlight w:val="none"/>
        </w:rPr>
        <w:t>本项目</w:t>
      </w:r>
      <w:r>
        <w:rPr>
          <w:rFonts w:hint="eastAsia" w:ascii="宋体" w:hAnsi="宋体" w:eastAsia="宋体" w:cs="宋体"/>
          <w:b/>
          <w:color w:val="auto"/>
          <w:sz w:val="24"/>
          <w:szCs w:val="24"/>
          <w:highlight w:val="none"/>
          <w:u w:val="single"/>
        </w:rPr>
        <w:t xml:space="preserve"> 不接受 </w:t>
      </w:r>
      <w:r>
        <w:rPr>
          <w:rFonts w:hint="eastAsia" w:ascii="宋体" w:hAnsi="宋体" w:eastAsia="宋体" w:cs="宋体"/>
          <w:color w:val="auto"/>
          <w:sz w:val="24"/>
          <w:szCs w:val="24"/>
          <w:highlight w:val="none"/>
        </w:rPr>
        <w:t>联合体参与谈判。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二、申请人的资格要求：</w:t>
      </w:r>
      <w:bookmarkEnd w:id="5"/>
      <w:bookmarkEnd w:id="6"/>
      <w:bookmarkEnd w:id="7"/>
      <w:bookmarkEnd w:id="8"/>
    </w:p>
    <w:p>
      <w:pPr>
        <w:widowControl/>
        <w:spacing w:line="360" w:lineRule="auto"/>
        <w:ind w:firstLine="480" w:firstLineChars="200"/>
        <w:jc w:val="left"/>
        <w:rPr>
          <w:rFonts w:hint="eastAsia" w:ascii="宋体" w:hAnsi="宋体" w:eastAsia="宋体" w:cs="宋体"/>
          <w:color w:val="auto"/>
          <w:sz w:val="24"/>
          <w:szCs w:val="22"/>
          <w:highlight w:val="none"/>
        </w:rPr>
      </w:pPr>
      <w:bookmarkStart w:id="9" w:name="_Toc35393800"/>
      <w:bookmarkStart w:id="10" w:name="_Toc28359091"/>
      <w:bookmarkStart w:id="11" w:name="_Toc35393631"/>
      <w:bookmarkStart w:id="12" w:name="_Toc28359014"/>
      <w:r>
        <w:rPr>
          <w:rFonts w:hint="eastAsia" w:ascii="宋体" w:hAnsi="宋体" w:eastAsia="宋体" w:cs="宋体"/>
          <w:color w:val="auto"/>
          <w:sz w:val="24"/>
          <w:szCs w:val="22"/>
          <w:highlight w:val="none"/>
        </w:rPr>
        <w:t>1、供应商参加采购活动应当具备下列条件：</w:t>
      </w:r>
    </w:p>
    <w:p>
      <w:pPr>
        <w:widowControl/>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（一）具有独立承担民事责任的能力；</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（二）具有良好的商业信誉和健全的财务会计制度；</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（三）具有履行合同所必需的设备和专业技术能力；</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（四）有依法缴纳税收和社会保障资金的良好记录；</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（五）参加政府采购活动前三年内，在经营活动中没有重大违法记录；</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（六）法律、行政法规规定的其他条件。</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2、供应商必须为未被列入“信用中国”网站(www.creditchina.gov.cn)失信被执行人、重大税收违法案件当事人名单、政府采购严重违法失信行为记录名单的供应商。</w:t>
      </w:r>
    </w:p>
    <w:p>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（1）单位负责人为同一人或者存在直接控股、管理关系的不同供应商（包含法定代表人为同一个人的两个及两个以上法人，母公司、全资子公司及其控股公司），不得参加同一合同项下的政府采购活动。</w:t>
      </w:r>
    </w:p>
    <w:p>
      <w:pPr>
        <w:widowControl/>
        <w:snapToGrid w:val="0"/>
        <w:spacing w:line="360" w:lineRule="auto"/>
        <w:ind w:firstLine="480" w:firstLineChars="0"/>
        <w:jc w:val="left"/>
        <w:rPr>
          <w:rFonts w:hint="default"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资质类别、等级：</w:t>
      </w:r>
      <w:r>
        <w:rPr>
          <w:rFonts w:ascii="宋体" w:hAnsi="宋体" w:eastAsia="宋体" w:cs="宋体"/>
          <w:sz w:val="24"/>
          <w:szCs w:val="24"/>
          <w:highlight w:val="none"/>
        </w:rPr>
        <w:t>须具备建筑工程施工总承包</w:t>
      </w:r>
      <w:r>
        <w:rPr>
          <w:rFonts w:hint="eastAsia" w:ascii="宋体" w:hAnsi="宋体" w:cs="宋体"/>
          <w:sz w:val="24"/>
          <w:szCs w:val="24"/>
          <w:highlight w:val="none"/>
          <w:lang w:eastAsia="zh-CN"/>
        </w:rPr>
        <w:t>三</w:t>
      </w:r>
      <w:r>
        <w:rPr>
          <w:rFonts w:ascii="宋体" w:hAnsi="宋体" w:eastAsia="宋体" w:cs="宋体"/>
          <w:sz w:val="24"/>
          <w:szCs w:val="24"/>
          <w:highlight w:val="none"/>
        </w:rPr>
        <w:t>级及以上资质</w:t>
      </w:r>
      <w:r>
        <w:rPr>
          <w:rFonts w:hint="eastAsia" w:ascii="宋体" w:hAnsi="宋体" w:cs="宋体"/>
          <w:sz w:val="24"/>
          <w:szCs w:val="24"/>
          <w:highlight w:val="none"/>
          <w:lang w:eastAsia="zh-CN"/>
        </w:rPr>
        <w:t>或</w:t>
      </w:r>
      <w:r>
        <w:rPr>
          <w:rFonts w:hint="eastAsia" w:ascii="宋体" w:hAnsi="宋体" w:eastAsia="宋体" w:cs="宋体"/>
          <w:sz w:val="24"/>
          <w:szCs w:val="24"/>
          <w:highlight w:val="none"/>
          <w:lang w:eastAsia="zh-CN"/>
        </w:rPr>
        <w:t>建筑装修装饰工程专业</w:t>
      </w:r>
      <w:r>
        <w:rPr>
          <w:rFonts w:hint="default" w:ascii="宋体" w:hAnsi="宋体" w:eastAsia="宋体" w:cs="宋体"/>
          <w:sz w:val="24"/>
          <w:szCs w:val="24"/>
          <w:highlight w:val="none"/>
          <w:lang w:eastAsia="zh-CN"/>
        </w:rPr>
        <w:t>承包二级</w:t>
      </w:r>
      <w:r>
        <w:rPr>
          <w:rFonts w:ascii="宋体" w:hAnsi="宋体" w:eastAsia="宋体" w:cs="宋体"/>
          <w:sz w:val="24"/>
          <w:szCs w:val="24"/>
          <w:highlight w:val="none"/>
        </w:rPr>
        <w:t>及以上资质</w:t>
      </w:r>
      <w:r>
        <w:rPr>
          <w:rFonts w:hint="default" w:ascii="宋体" w:hAnsi="宋体" w:cs="宋体"/>
          <w:color w:val="auto"/>
          <w:sz w:val="24"/>
          <w:szCs w:val="24"/>
          <w:highlight w:val="none"/>
          <w:lang w:eastAsia="zh-CN"/>
        </w:rPr>
        <w:t>。</w:t>
      </w:r>
    </w:p>
    <w:p>
      <w:pPr>
        <w:widowControl/>
        <w:spacing w:line="360" w:lineRule="auto"/>
        <w:ind w:firstLine="480"/>
        <w:jc w:val="left"/>
        <w:rPr>
          <w:rFonts w:hint="default" w:ascii="宋体" w:hAnsi="宋体" w:cs="宋体"/>
          <w:color w:val="auto"/>
          <w:sz w:val="24"/>
          <w:szCs w:val="24"/>
          <w:highlight w:val="none"/>
        </w:rPr>
      </w:pPr>
      <w:r>
        <w:rPr>
          <w:rFonts w:hint="default" w:ascii="宋体" w:hAnsi="宋体" w:cs="宋体"/>
          <w:color w:val="auto"/>
          <w:sz w:val="24"/>
          <w:szCs w:val="24"/>
          <w:highlight w:val="none"/>
          <w:lang w:eastAsia="zh-CN"/>
        </w:rPr>
        <w:t>（</w:t>
      </w:r>
      <w:r>
        <w:rPr>
          <w:rFonts w:hint="default" w:ascii="宋体" w:hAnsi="宋体" w:cs="宋体"/>
          <w:color w:val="auto"/>
          <w:sz w:val="24"/>
          <w:szCs w:val="24"/>
          <w:highlight w:val="none"/>
          <w:lang w:val="en-US" w:eastAsia="zh-CN"/>
        </w:rPr>
        <w:t>3</w:t>
      </w:r>
      <w:r>
        <w:rPr>
          <w:rFonts w:hint="default" w:ascii="宋体" w:hAnsi="宋体" w:cs="宋体"/>
          <w:color w:val="auto"/>
          <w:sz w:val="24"/>
          <w:szCs w:val="24"/>
          <w:highlight w:val="none"/>
          <w:lang w:eastAsia="zh-CN"/>
        </w:rPr>
        <w:t>）</w:t>
      </w:r>
      <w:r>
        <w:rPr>
          <w:rFonts w:hint="default" w:ascii="宋体" w:hAnsi="宋体" w:cs="宋体"/>
          <w:color w:val="auto"/>
          <w:sz w:val="24"/>
          <w:szCs w:val="24"/>
          <w:highlight w:val="none"/>
        </w:rPr>
        <w:t>投标申请人拟担任本项目负责人资质：</w:t>
      </w:r>
      <w:r>
        <w:rPr>
          <w:rFonts w:hint="eastAsia" w:ascii="宋体" w:hAnsi="宋体" w:cs="宋体"/>
          <w:color w:val="auto"/>
          <w:sz w:val="24"/>
          <w:szCs w:val="24"/>
          <w:highlight w:val="none"/>
          <w:lang w:eastAsia="zh-CN"/>
        </w:rPr>
        <w:t>须具备</w:t>
      </w:r>
      <w:r>
        <w:rPr>
          <w:rFonts w:hint="eastAsia" w:ascii="宋体" w:hAnsi="宋体" w:cs="宋体"/>
          <w:color w:val="auto"/>
          <w:sz w:val="24"/>
          <w:szCs w:val="24"/>
          <w:highlight w:val="none"/>
        </w:rPr>
        <w:t>建筑工程工程专业</w:t>
      </w:r>
      <w:r>
        <w:rPr>
          <w:rFonts w:hint="eastAsia" w:ascii="宋体" w:hAnsi="宋体" w:cs="宋体"/>
          <w:color w:val="auto"/>
          <w:sz w:val="24"/>
          <w:szCs w:val="24"/>
          <w:highlight w:val="none"/>
          <w:lang w:eastAsia="zh-CN"/>
        </w:rPr>
        <w:t>二级及以上</w:t>
      </w:r>
      <w:r>
        <w:rPr>
          <w:rFonts w:hint="eastAsia" w:ascii="宋体" w:hAnsi="宋体" w:cs="宋体"/>
          <w:color w:val="auto"/>
          <w:sz w:val="24"/>
          <w:szCs w:val="24"/>
          <w:highlight w:val="none"/>
        </w:rPr>
        <w:t>注册建造师</w:t>
      </w:r>
      <w:r>
        <w:rPr>
          <w:rFonts w:hint="default" w:ascii="宋体" w:hAnsi="宋体" w:cs="宋体"/>
          <w:color w:val="auto"/>
          <w:sz w:val="24"/>
          <w:szCs w:val="24"/>
          <w:highlight w:val="none"/>
        </w:rPr>
        <w:t>，并取得</w:t>
      </w:r>
      <w:r>
        <w:rPr>
          <w:rFonts w:hint="eastAsia" w:ascii="宋体" w:hAnsi="宋体" w:cs="宋体"/>
          <w:color w:val="auto"/>
          <w:sz w:val="24"/>
          <w:szCs w:val="24"/>
          <w:highlight w:val="none"/>
        </w:rPr>
        <w:t>安全生产考核合格证（B类证书）</w:t>
      </w:r>
    </w:p>
    <w:p>
      <w:pPr>
        <w:widowControl/>
        <w:spacing w:line="360" w:lineRule="auto"/>
        <w:ind w:firstLine="480"/>
        <w:jc w:val="left"/>
        <w:rPr>
          <w:rFonts w:hint="eastAsia" w:ascii="宋体" w:hAnsi="宋体" w:cs="宋体"/>
          <w:color w:val="auto"/>
          <w:highlight w:val="none"/>
        </w:rPr>
      </w:pPr>
      <w:r>
        <w:rPr>
          <w:rFonts w:hint="eastAsia" w:ascii="宋体" w:hAnsi="宋体" w:eastAsia="宋体" w:cs="宋体"/>
          <w:b/>
          <w:bCs/>
          <w:color w:val="auto"/>
          <w:sz w:val="24"/>
          <w:szCs w:val="24"/>
          <w:highlight w:val="none"/>
        </w:rPr>
        <w:t>三、获取谈判文件</w:t>
      </w:r>
      <w:bookmarkEnd w:id="9"/>
      <w:bookmarkEnd w:id="10"/>
      <w:bookmarkEnd w:id="11"/>
      <w:bookmarkEnd w:id="12"/>
      <w:r>
        <w:rPr>
          <w:rFonts w:hint="eastAsia" w:ascii="宋体" w:hAnsi="宋体" w:eastAsia="宋体" w:cs="宋体"/>
          <w:b/>
          <w:bCs/>
          <w:color w:val="auto"/>
          <w:sz w:val="24"/>
          <w:szCs w:val="24"/>
          <w:highlight w:val="none"/>
        </w:rPr>
        <w:t>：</w:t>
      </w:r>
    </w:p>
    <w:p>
      <w:pPr>
        <w:spacing w:line="360" w:lineRule="auto"/>
        <w:ind w:firstLine="540"/>
        <w:rPr>
          <w:rFonts w:hint="eastAsia" w:ascii="宋体" w:hAnsi="宋体" w:eastAsia="宋体" w:cs="宋体"/>
          <w:color w:val="auto"/>
          <w:sz w:val="24"/>
          <w:szCs w:val="22"/>
          <w:highlight w:val="none"/>
        </w:rPr>
      </w:pPr>
      <w:bookmarkStart w:id="13" w:name="_Toc35393801"/>
      <w:bookmarkStart w:id="14" w:name="_Toc28359015"/>
      <w:bookmarkStart w:id="15" w:name="_Toc28359092"/>
      <w:bookmarkStart w:id="16" w:name="_Toc35393632"/>
      <w:r>
        <w:rPr>
          <w:rFonts w:hint="eastAsia" w:ascii="宋体" w:hAnsi="宋体" w:eastAsia="宋体" w:cs="宋体"/>
          <w:color w:val="auto"/>
          <w:sz w:val="24"/>
          <w:szCs w:val="22"/>
          <w:highlight w:val="none"/>
        </w:rPr>
        <w:t>1、时间：</w:t>
      </w:r>
      <w:r>
        <w:rPr>
          <w:rFonts w:hint="eastAsia" w:ascii="宋体" w:hAnsi="宋体" w:cs="宋体"/>
          <w:color w:val="auto"/>
          <w:sz w:val="24"/>
          <w:szCs w:val="22"/>
          <w:highlight w:val="none"/>
          <w:lang w:eastAsia="zh-CN"/>
        </w:rPr>
        <w:t>2023年</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月</w:t>
      </w:r>
      <w:r>
        <w:rPr>
          <w:rFonts w:hint="eastAsia" w:ascii="宋体" w:hAnsi="宋体" w:cs="宋体"/>
          <w:color w:val="auto"/>
          <w:sz w:val="24"/>
          <w:szCs w:val="22"/>
          <w:highlight w:val="none"/>
          <w:lang w:val="en-US" w:eastAsia="zh-CN"/>
        </w:rPr>
        <w:t>14</w:t>
      </w:r>
      <w:r>
        <w:rPr>
          <w:rFonts w:hint="eastAsia" w:ascii="宋体" w:hAnsi="宋体" w:eastAsia="宋体" w:cs="宋体"/>
          <w:color w:val="auto"/>
          <w:sz w:val="24"/>
          <w:szCs w:val="22"/>
          <w:highlight w:val="none"/>
        </w:rPr>
        <w:t>日至</w:t>
      </w:r>
      <w:r>
        <w:rPr>
          <w:rFonts w:hint="eastAsia" w:ascii="宋体" w:hAnsi="宋体" w:cs="宋体"/>
          <w:color w:val="auto"/>
          <w:sz w:val="24"/>
          <w:szCs w:val="22"/>
          <w:highlight w:val="none"/>
          <w:lang w:eastAsia="zh-CN"/>
        </w:rPr>
        <w:t>2023年</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月</w:t>
      </w:r>
      <w:r>
        <w:rPr>
          <w:rFonts w:hint="eastAsia" w:ascii="宋体" w:hAnsi="宋体" w:cs="宋体"/>
          <w:color w:val="auto"/>
          <w:sz w:val="24"/>
          <w:szCs w:val="22"/>
          <w:highlight w:val="none"/>
          <w:lang w:val="en-US" w:eastAsia="zh-CN"/>
        </w:rPr>
        <w:t>18</w:t>
      </w:r>
      <w:r>
        <w:rPr>
          <w:rFonts w:hint="eastAsia" w:ascii="宋体" w:hAnsi="宋体" w:eastAsia="宋体" w:cs="宋体"/>
          <w:color w:val="auto"/>
          <w:sz w:val="24"/>
          <w:szCs w:val="22"/>
          <w:highlight w:val="none"/>
        </w:rPr>
        <w:t>日，每天上午8：30至11：30，下午13:00至17:00（北京时间，法定节假日除外）。</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2、获取地点：常州环宇工程项目管理有限公司（常州市武进区湖塘镇武宜中路天豪大厦3号办公楼8楼809室。</w:t>
      </w:r>
    </w:p>
    <w:p>
      <w:pPr>
        <w:snapToGrid w:val="0"/>
        <w:spacing w:line="360" w:lineRule="auto"/>
        <w:ind w:firstLine="566" w:firstLineChars="236"/>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3、获取方式：现场领购，提供以下资料至常州市武进区湖塘镇武宜中路天豪大厦3号办公楼8楼809室办理：</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（1）获取谈判文件申请表（原件，格式见附件）</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（2）法定代表人资格证明书（法定代表人使用）或授权委托书（非法定代表人使用） (原件，格式见附件）；</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（3）企业营业执照（加盖公章复印件一份）；</w:t>
      </w:r>
    </w:p>
    <w:p>
      <w:pPr>
        <w:spacing w:line="360" w:lineRule="auto"/>
        <w:ind w:firstLine="54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lang w:eastAsia="zh-CN"/>
        </w:rPr>
        <w:t>）供应商资质证书</w:t>
      </w:r>
      <w:r>
        <w:rPr>
          <w:rFonts w:hint="eastAsia" w:ascii="宋体" w:hAnsi="宋体" w:eastAsia="宋体" w:cs="宋体"/>
          <w:color w:val="auto"/>
          <w:sz w:val="24"/>
          <w:szCs w:val="22"/>
          <w:highlight w:val="none"/>
        </w:rPr>
        <w:t>（加盖公章复印件一份）</w:t>
      </w:r>
      <w:r>
        <w:rPr>
          <w:rFonts w:hint="eastAsia" w:ascii="宋体" w:hAnsi="宋体" w:cs="宋体"/>
          <w:color w:val="auto"/>
          <w:sz w:val="24"/>
          <w:szCs w:val="22"/>
          <w:highlight w:val="none"/>
          <w:lang w:eastAsia="zh-CN"/>
        </w:rPr>
        <w:t>；</w:t>
      </w:r>
    </w:p>
    <w:p>
      <w:pPr>
        <w:spacing w:line="360" w:lineRule="auto"/>
        <w:ind w:firstLine="540"/>
        <w:rPr>
          <w:rFonts w:hint="eastAsia" w:ascii="宋体" w:hAnsi="宋体" w:cs="宋体"/>
          <w:color w:val="auto"/>
          <w:sz w:val="24"/>
          <w:szCs w:val="22"/>
          <w:highlight w:val="none"/>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lang w:eastAsia="zh-CN"/>
        </w:rPr>
        <w:t>）拟派项目负责人注册建造师证书及</w:t>
      </w:r>
      <w:r>
        <w:rPr>
          <w:rFonts w:hint="eastAsia" w:ascii="宋体" w:hAnsi="宋体" w:cs="宋体"/>
          <w:color w:val="auto"/>
          <w:sz w:val="24"/>
          <w:szCs w:val="22"/>
          <w:highlight w:val="none"/>
          <w:lang w:val="en-US" w:eastAsia="zh-CN"/>
        </w:rPr>
        <w:t>B证</w:t>
      </w:r>
      <w:r>
        <w:rPr>
          <w:rFonts w:hint="eastAsia" w:ascii="宋体" w:hAnsi="宋体" w:eastAsia="宋体" w:cs="宋体"/>
          <w:color w:val="auto"/>
          <w:sz w:val="24"/>
          <w:szCs w:val="22"/>
          <w:highlight w:val="none"/>
        </w:rPr>
        <w:t>（加盖公章复印件一份）</w:t>
      </w:r>
      <w:r>
        <w:rPr>
          <w:rFonts w:hint="eastAsia" w:ascii="宋体" w:hAnsi="宋体" w:cs="宋体"/>
          <w:color w:val="auto"/>
          <w:sz w:val="24"/>
          <w:szCs w:val="22"/>
          <w:highlight w:val="none"/>
          <w:lang w:eastAsia="zh-CN"/>
        </w:rPr>
        <w:t>。</w:t>
      </w:r>
    </w:p>
    <w:p>
      <w:pPr>
        <w:spacing w:line="360" w:lineRule="auto"/>
        <w:ind w:firstLine="54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注：获取采购文件成功不代表资格审查合格，未获取采购文件的投标单位递交的响应文件不予受理。</w:t>
      </w:r>
    </w:p>
    <w:p>
      <w:pPr>
        <w:spacing w:line="360" w:lineRule="auto"/>
        <w:ind w:firstLine="540"/>
        <w:rPr>
          <w:rFonts w:hint="eastAsia" w:ascii="宋体" w:hAnsi="宋体" w:cs="宋体"/>
          <w:color w:val="auto"/>
          <w:highlight w:val="none"/>
        </w:rPr>
      </w:pPr>
      <w:r>
        <w:rPr>
          <w:rFonts w:hint="eastAsia" w:ascii="宋体" w:hAnsi="宋体" w:eastAsia="宋体" w:cs="宋体"/>
          <w:color w:val="auto"/>
          <w:sz w:val="24"/>
          <w:szCs w:val="22"/>
          <w:highlight w:val="none"/>
        </w:rPr>
        <w:t>4、谈判文</w:t>
      </w:r>
      <w:bookmarkStart w:id="37" w:name="_GoBack"/>
      <w:r>
        <w:rPr>
          <w:rFonts w:hint="eastAsia" w:ascii="宋体" w:hAnsi="宋体" w:eastAsia="宋体" w:cs="宋体"/>
          <w:color w:val="auto"/>
          <w:sz w:val="24"/>
          <w:szCs w:val="22"/>
          <w:highlight w:val="none"/>
        </w:rPr>
        <w:t>件工本费：人民币</w:t>
      </w:r>
      <w:r>
        <w:rPr>
          <w:rFonts w:hint="eastAsia" w:ascii="宋体" w:hAnsi="宋体" w:cs="宋体"/>
          <w:color w:val="auto"/>
          <w:sz w:val="24"/>
          <w:szCs w:val="22"/>
          <w:highlight w:val="none"/>
          <w:lang w:eastAsia="zh-CN"/>
        </w:rPr>
        <w:t>伍</w:t>
      </w:r>
      <w:r>
        <w:rPr>
          <w:rFonts w:hint="eastAsia" w:ascii="宋体" w:hAnsi="宋体" w:eastAsia="宋体" w:cs="宋体"/>
          <w:color w:val="auto"/>
          <w:sz w:val="24"/>
          <w:szCs w:val="22"/>
          <w:highlight w:val="none"/>
        </w:rPr>
        <w:t>佰元整（现金缴纳）</w:t>
      </w:r>
      <w:r>
        <w:rPr>
          <w:rFonts w:hint="eastAsia" w:ascii="宋体" w:hAnsi="宋体" w:eastAsia="宋体" w:cs="宋体"/>
          <w:color w:val="auto"/>
          <w:sz w:val="24"/>
          <w:szCs w:val="22"/>
          <w:highlight w:val="none"/>
        </w:rPr>
        <w:t>，谈判文件售后一概不退。</w:t>
      </w:r>
    </w:p>
    <w:p>
      <w:pPr>
        <w:spacing w:line="360" w:lineRule="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4"/>
          <w:highlight w:val="none"/>
        </w:rPr>
        <w:t>四、</w:t>
      </w:r>
      <w:bookmarkEnd w:id="13"/>
      <w:bookmarkEnd w:id="14"/>
      <w:bookmarkEnd w:id="15"/>
      <w:bookmarkEnd w:id="16"/>
      <w:r>
        <w:rPr>
          <w:rFonts w:hint="eastAsia" w:ascii="宋体" w:hAnsi="宋体" w:eastAsia="宋体" w:cs="宋体"/>
          <w:b/>
          <w:color w:val="auto"/>
          <w:sz w:val="24"/>
          <w:szCs w:val="24"/>
          <w:highlight w:val="none"/>
        </w:rPr>
        <w:t>提交响应文件截止时间和地点</w:t>
      </w:r>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rPr>
        <w:t>常州环宇工程项目管理有限公司（常州市武进区湖塘镇武宜中路天豪大厦3号办公楼8楼806开标室。</w:t>
      </w:r>
      <w:bookmarkStart w:id="17" w:name="_Toc35393802"/>
      <w:bookmarkStart w:id="18" w:name="_Toc35393633"/>
      <w:bookmarkStart w:id="19" w:name="_Toc28359016"/>
      <w:bookmarkStart w:id="20" w:name="_Toc28359093"/>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五、开启</w:t>
      </w:r>
      <w:bookmarkEnd w:id="17"/>
      <w:bookmarkEnd w:id="18"/>
      <w:bookmarkEnd w:id="19"/>
      <w:bookmarkEnd w:id="20"/>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rPr>
        <w:t>常州环宇工程项目管理有限公司（常州市武进区湖塘镇武宜中路天豪大厦3号办公楼8楼806开标室。</w:t>
      </w:r>
      <w:bookmarkStart w:id="21" w:name="_Toc35393803"/>
      <w:bookmarkStart w:id="22" w:name="_Toc35393634"/>
      <w:bookmarkStart w:id="23" w:name="_Toc28359094"/>
      <w:bookmarkStart w:id="24" w:name="_Toc28359017"/>
    </w:p>
    <w:bookmarkEnd w:id="37"/>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六、公告期限</w:t>
      </w:r>
      <w:bookmarkEnd w:id="21"/>
      <w:bookmarkEnd w:id="22"/>
      <w:bookmarkEnd w:id="23"/>
      <w:bookmarkEnd w:id="24"/>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bookmarkStart w:id="25" w:name="_Toc28359018"/>
      <w:bookmarkStart w:id="26" w:name="_Toc35393636"/>
      <w:bookmarkStart w:id="27" w:name="_Toc28359095"/>
      <w:bookmarkStart w:id="28" w:name="_Toc35393805"/>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七、其他补充事宜</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1、现场踏勘及标前答疑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（1）供应商自行踏勘现场。</w:t>
      </w:r>
    </w:p>
    <w:p>
      <w:pPr>
        <w:spacing w:line="360" w:lineRule="auto"/>
        <w:ind w:left="0" w:leftChars="0" w:firstLine="480" w:firstLineChars="200"/>
        <w:rPr>
          <w:rFonts w:hint="eastAsia" w:ascii="宋体" w:hAnsi="宋体" w:cs="宋体"/>
          <w:color w:val="auto"/>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2"/>
          <w:highlight w:val="none"/>
        </w:rPr>
        <w:t>标前答</w:t>
      </w:r>
      <w:r>
        <w:rPr>
          <w:rFonts w:hint="eastAsia" w:ascii="宋体" w:hAnsi="宋体" w:eastAsia="宋体" w:cs="宋体"/>
          <w:color w:val="auto"/>
          <w:szCs w:val="22"/>
          <w:highlight w:val="none"/>
        </w:rPr>
        <w:t>疑：</w:t>
      </w:r>
      <w:r>
        <w:rPr>
          <w:rFonts w:hint="eastAsia" w:ascii="宋体" w:hAnsi="宋体" w:eastAsia="宋体" w:cs="宋体"/>
          <w:color w:val="auto"/>
          <w:sz w:val="24"/>
          <w:szCs w:val="22"/>
          <w:highlight w:val="none"/>
        </w:rPr>
        <w:t>本项目不组织标前答疑会，供应商如有疑问请于</w:t>
      </w:r>
      <w:r>
        <w:rPr>
          <w:rFonts w:hint="eastAsia" w:ascii="宋体" w:hAnsi="宋体" w:cs="宋体"/>
          <w:color w:val="auto"/>
          <w:sz w:val="24"/>
          <w:szCs w:val="22"/>
          <w:highlight w:val="none"/>
          <w:lang w:eastAsia="zh-CN"/>
        </w:rPr>
        <w:t>2023年</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月</w:t>
      </w:r>
      <w:r>
        <w:rPr>
          <w:rFonts w:hint="eastAsia" w:ascii="宋体" w:hAnsi="宋体" w:cs="宋体"/>
          <w:color w:val="auto"/>
          <w:sz w:val="24"/>
          <w:szCs w:val="22"/>
          <w:highlight w:val="none"/>
          <w:lang w:val="en-US" w:eastAsia="zh-CN"/>
        </w:rPr>
        <w:t>18</w:t>
      </w:r>
      <w:r>
        <w:rPr>
          <w:rFonts w:hint="eastAsia" w:ascii="宋体" w:hAnsi="宋体" w:eastAsia="宋体" w:cs="宋体"/>
          <w:color w:val="auto"/>
          <w:sz w:val="24"/>
          <w:szCs w:val="22"/>
          <w:highlight w:val="none"/>
        </w:rPr>
        <w:t>日1</w:t>
      </w:r>
      <w:r>
        <w:rPr>
          <w:rFonts w:hint="eastAsia" w:ascii="宋体" w:hAnsi="宋体" w:cs="宋体"/>
          <w:color w:val="auto"/>
          <w:sz w:val="24"/>
          <w:szCs w:val="22"/>
          <w:highlight w:val="none"/>
          <w:lang w:eastAsia="zh-CN"/>
        </w:rPr>
        <w:t>7</w:t>
      </w:r>
      <w:r>
        <w:rPr>
          <w:rFonts w:hint="eastAsia" w:ascii="宋体" w:hAnsi="宋体" w:eastAsia="宋体" w:cs="宋体"/>
          <w:color w:val="auto"/>
          <w:sz w:val="24"/>
          <w:szCs w:val="22"/>
          <w:highlight w:val="none"/>
        </w:rPr>
        <w:t>:00点前以书面形式（签字盖章）</w:t>
      </w:r>
      <w:r>
        <w:rPr>
          <w:rFonts w:hint="eastAsia" w:ascii="宋体" w:hAnsi="宋体" w:eastAsia="宋体" w:cs="宋体"/>
          <w:color w:val="auto"/>
          <w:sz w:val="24"/>
          <w:szCs w:val="24"/>
          <w:highlight w:val="none"/>
        </w:rPr>
        <w:t>提交或发电子邮件</w:t>
      </w:r>
      <w:r>
        <w:rPr>
          <w:rFonts w:hint="eastAsia" w:ascii="宋体" w:hAnsi="宋体" w:eastAsia="宋体" w:cs="宋体"/>
          <w:color w:val="auto"/>
          <w:sz w:val="24"/>
          <w:szCs w:val="22"/>
          <w:highlight w:val="none"/>
        </w:rPr>
        <w:t>至常州环宇工程项目管理有限公司（QQ</w:t>
      </w:r>
      <w:r>
        <w:rPr>
          <w:rFonts w:hint="eastAsia" w:ascii="宋体" w:hAnsi="宋体" w:eastAsia="宋体" w:cs="宋体"/>
          <w:color w:val="auto"/>
          <w:sz w:val="24"/>
          <w:szCs w:val="24"/>
          <w:highlight w:val="none"/>
        </w:rPr>
        <w:t>邮箱:</w:t>
      </w:r>
      <w:r>
        <w:rPr>
          <w:rFonts w:hint="eastAsia" w:ascii="宋体" w:hAnsi="宋体" w:cs="宋体"/>
          <w:color w:val="auto"/>
          <w:sz w:val="24"/>
          <w:szCs w:val="24"/>
          <w:highlight w:val="none"/>
          <w:lang w:val="en-US" w:eastAsia="zh-CN"/>
        </w:rPr>
        <w:t>483823775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2"/>
          <w:highlight w:val="none"/>
        </w:rPr>
        <w:t>。如口头可解释的问题亦可电话咨询采购人。未提出疑问将被视为完全认同谈判文件，逾期将不接受其对于谈判文件的相关异议。如有变更，答疑更正公告将会在常州市政府采购网公布。</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2、谈判保证金：</w:t>
      </w:r>
      <w:r>
        <w:rPr>
          <w:rFonts w:hint="eastAsia" w:ascii="宋体" w:hAnsi="宋体" w:eastAsia="宋体" w:cs="宋体"/>
          <w:color w:val="auto"/>
          <w:sz w:val="24"/>
          <w:szCs w:val="24"/>
          <w:highlight w:val="none"/>
        </w:rPr>
        <w:t>本项目无需缴纳谈判保证金。</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3、说明：</w:t>
      </w:r>
      <w:r>
        <w:rPr>
          <w:rFonts w:hint="eastAsia" w:ascii="宋体" w:hAnsi="宋体" w:eastAsia="宋体" w:cs="宋体"/>
          <w:color w:val="auto"/>
          <w:sz w:val="24"/>
          <w:szCs w:val="24"/>
          <w:highlight w:val="none"/>
        </w:rPr>
        <w:t>供应商在购买竞争性谈判文件前应重点阅读采购需求、评分办法、合同条款、收费等重要条款，有权终止购买竞争性谈判文件。竞争性谈判文件售后一概不退。供应商递交的响应文件概不退还。一经获取，供应商不得更改单位名称。未获取竞争性谈判文件的供应商不得参与投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bookmarkEnd w:id="25"/>
      <w:bookmarkEnd w:id="26"/>
      <w:bookmarkEnd w:id="27"/>
      <w:bookmarkEnd w:id="28"/>
      <w:r>
        <w:rPr>
          <w:rFonts w:hint="eastAsia" w:ascii="宋体" w:hAnsi="宋体" w:eastAsia="宋体" w:cs="宋体"/>
          <w:b/>
          <w:bCs/>
          <w:color w:val="auto"/>
          <w:sz w:val="24"/>
          <w:szCs w:val="24"/>
          <w:highlight w:val="none"/>
        </w:rPr>
        <w:t>：</w:t>
      </w:r>
    </w:p>
    <w:p>
      <w:pPr>
        <w:spacing w:line="360" w:lineRule="auto"/>
        <w:ind w:firstLine="482" w:firstLineChars="200"/>
        <w:rPr>
          <w:rFonts w:hint="eastAsia" w:ascii="宋体" w:hAnsi="宋体" w:eastAsia="宋体" w:cs="宋体"/>
          <w:b/>
          <w:bCs/>
          <w:color w:val="auto"/>
          <w:sz w:val="24"/>
          <w:szCs w:val="24"/>
          <w:highlight w:val="none"/>
        </w:rPr>
      </w:pPr>
      <w:bookmarkStart w:id="29" w:name="_Toc35393806"/>
      <w:bookmarkStart w:id="30" w:name="_Toc28359019"/>
      <w:bookmarkStart w:id="31" w:name="_Toc35393637"/>
      <w:bookmarkStart w:id="32" w:name="_Toc28359096"/>
      <w:r>
        <w:rPr>
          <w:rFonts w:hint="eastAsia" w:ascii="宋体" w:hAnsi="宋体" w:eastAsia="宋体" w:cs="宋体"/>
          <w:b/>
          <w:bCs/>
          <w:color w:val="auto"/>
          <w:sz w:val="24"/>
          <w:szCs w:val="24"/>
          <w:highlight w:val="none"/>
        </w:rPr>
        <w:t>1、采购人信息</w:t>
      </w:r>
      <w:bookmarkEnd w:id="29"/>
      <w:bookmarkEnd w:id="30"/>
      <w:bookmarkEnd w:id="31"/>
      <w:bookmarkEnd w:id="32"/>
      <w:r>
        <w:rPr>
          <w:rFonts w:hint="eastAsia" w:ascii="宋体" w:hAnsi="宋体" w:eastAsia="宋体" w:cs="宋体"/>
          <w:b/>
          <w:bCs/>
          <w:color w:val="auto"/>
          <w:sz w:val="24"/>
          <w:szCs w:val="24"/>
          <w:highlight w:val="none"/>
        </w:rPr>
        <w:t>：</w:t>
      </w:r>
    </w:p>
    <w:p>
      <w:pPr>
        <w:spacing w:line="360" w:lineRule="auto"/>
        <w:ind w:firstLine="840" w:firstLineChars="3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常州市武进区湖塘桥初级中学</w:t>
      </w:r>
    </w:p>
    <w:p>
      <w:pPr>
        <w:spacing w:line="360" w:lineRule="auto"/>
        <w:ind w:firstLine="840" w:firstLineChars="35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常州市武进区湖塘镇武宜路</w:t>
      </w:r>
      <w:r>
        <w:rPr>
          <w:rFonts w:hint="eastAsia" w:ascii="宋体" w:hAnsi="宋体" w:cs="宋体"/>
          <w:color w:val="auto"/>
          <w:sz w:val="24"/>
          <w:szCs w:val="24"/>
          <w:highlight w:val="none"/>
          <w:lang w:val="en-US" w:eastAsia="zh-CN"/>
        </w:rPr>
        <w:t>217号</w:t>
      </w:r>
    </w:p>
    <w:p>
      <w:pPr>
        <w:spacing w:line="360" w:lineRule="auto"/>
        <w:ind w:firstLine="840" w:firstLineChars="35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孙校长，13861048508</w:t>
      </w:r>
    </w:p>
    <w:p>
      <w:pPr>
        <w:spacing w:line="360" w:lineRule="auto"/>
        <w:ind w:firstLine="1800" w:firstLineChars="75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王总务</w:t>
      </w:r>
      <w:r>
        <w:rPr>
          <w:rFonts w:hint="eastAsia" w:ascii="宋体" w:hAnsi="宋体" w:cs="宋体"/>
          <w:color w:val="auto"/>
          <w:sz w:val="24"/>
          <w:szCs w:val="24"/>
          <w:highlight w:val="none"/>
          <w:lang w:val="en-US" w:eastAsia="zh-CN"/>
        </w:rPr>
        <w:t xml:space="preserve">，13685218108  </w:t>
      </w:r>
    </w:p>
    <w:p>
      <w:pPr>
        <w:spacing w:line="360" w:lineRule="auto"/>
        <w:ind w:firstLine="482" w:firstLineChars="200"/>
        <w:rPr>
          <w:rFonts w:hint="eastAsia" w:ascii="宋体" w:hAnsi="宋体" w:eastAsia="宋体" w:cs="宋体"/>
          <w:b/>
          <w:bCs/>
          <w:color w:val="auto"/>
          <w:sz w:val="24"/>
          <w:szCs w:val="24"/>
          <w:highlight w:val="none"/>
        </w:rPr>
      </w:pPr>
      <w:bookmarkStart w:id="33" w:name="_Toc35393807"/>
      <w:bookmarkStart w:id="34" w:name="_Toc28359020"/>
      <w:bookmarkStart w:id="35" w:name="_Toc28359097"/>
      <w:bookmarkStart w:id="36" w:name="_Toc35393638"/>
      <w:r>
        <w:rPr>
          <w:rFonts w:hint="eastAsia" w:ascii="宋体" w:hAnsi="宋体" w:eastAsia="宋体" w:cs="宋体"/>
          <w:b/>
          <w:bCs/>
          <w:color w:val="auto"/>
          <w:sz w:val="24"/>
          <w:szCs w:val="24"/>
          <w:highlight w:val="none"/>
        </w:rPr>
        <w:t>2、</w:t>
      </w:r>
      <w:bookmarkEnd w:id="33"/>
      <w:bookmarkEnd w:id="34"/>
      <w:bookmarkEnd w:id="35"/>
      <w:bookmarkEnd w:id="36"/>
      <w:r>
        <w:rPr>
          <w:rFonts w:hint="eastAsia" w:ascii="宋体" w:hAnsi="宋体" w:eastAsia="宋体" w:cs="宋体"/>
          <w:b/>
          <w:bCs/>
          <w:color w:val="auto"/>
          <w:sz w:val="24"/>
          <w:szCs w:val="24"/>
          <w:highlight w:val="none"/>
        </w:rPr>
        <w:t>采购代理机构信息：</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 常州环宇工程项目管理有限公司</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常州市武进区湖塘镇武宜中路天豪大厦办公楼八楼809室</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 0519-86310937</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3、项目联系方式 ：</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项目联系人：周工</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电话：13775252664</w:t>
      </w:r>
    </w:p>
    <w:p>
      <w:pPr>
        <w:pStyle w:val="2"/>
        <w:ind w:firstLine="201"/>
        <w:rPr>
          <w:rFonts w:hint="eastAsia" w:ascii="宋体" w:hAnsi="宋体" w:cs="宋体"/>
          <w:color w:val="auto"/>
          <w:highlight w:val="none"/>
        </w:rPr>
      </w:pPr>
    </w:p>
    <w:p>
      <w:pPr>
        <w:pStyle w:val="2"/>
        <w:ind w:firstLine="201"/>
        <w:rPr>
          <w:rFonts w:hint="eastAsia" w:ascii="宋体" w:hAnsi="宋体" w:cs="宋体"/>
          <w:color w:val="auto"/>
          <w:highlight w:val="none"/>
        </w:rPr>
      </w:pPr>
    </w:p>
    <w:p>
      <w:pPr>
        <w:pStyle w:val="2"/>
        <w:ind w:firstLine="201"/>
        <w:rPr>
          <w:rFonts w:hint="eastAsia" w:ascii="宋体" w:hAnsi="宋体" w:cs="宋体"/>
          <w:color w:val="auto"/>
          <w:highlight w:val="none"/>
        </w:rPr>
      </w:pPr>
    </w:p>
    <w:bookmarkEnd w:id="4"/>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附件一：</w:t>
      </w:r>
    </w:p>
    <w:p>
      <w:pPr>
        <w:pStyle w:val="4"/>
        <w:spacing w:line="240" w:lineRule="auto"/>
        <w:rPr>
          <w:rFonts w:hint="eastAsia" w:ascii="宋体" w:hAnsi="宋体" w:eastAsia="宋体" w:cs="宋体"/>
          <w:b/>
          <w:bCs/>
          <w:color w:val="auto"/>
          <w:kern w:val="0"/>
          <w:sz w:val="30"/>
          <w:szCs w:val="30"/>
          <w:highlight w:val="none"/>
          <w:shd w:val="clear"/>
        </w:rPr>
      </w:pPr>
      <w:r>
        <w:rPr>
          <w:rFonts w:hint="eastAsia" w:ascii="宋体" w:hAnsi="宋体" w:eastAsia="宋体" w:cs="宋体"/>
          <w:b/>
          <w:bCs/>
          <w:color w:val="auto"/>
          <w:kern w:val="0"/>
          <w:sz w:val="30"/>
          <w:szCs w:val="30"/>
          <w:highlight w:val="none"/>
          <w:shd w:val="clear"/>
        </w:rPr>
        <w:t>获取谈判文件申请表</w:t>
      </w:r>
    </w:p>
    <w:p>
      <w:pPr>
        <w:shd w:val="clear"/>
        <w:snapToGrid w:val="0"/>
        <w:spacing w:beforeAutospacing="0" w:after="225" w:afterAutospacing="0" w:line="240" w:lineRule="auto"/>
        <w:ind w:firstLine="480" w:firstLineChars="200"/>
        <w:jc w:val="left"/>
        <w:rPr>
          <w:rFonts w:hint="eastAsia" w:ascii="宋体" w:hAnsi="宋体" w:eastAsia="宋体" w:cs="宋体"/>
          <w:color w:val="auto"/>
          <w:sz w:val="24"/>
          <w:szCs w:val="24"/>
          <w:highlight w:val="none"/>
          <w:shd w:val="clear"/>
          <w:lang w:eastAsia="zh-CN"/>
        </w:rPr>
      </w:pPr>
      <w:r>
        <w:rPr>
          <w:rFonts w:hint="eastAsia" w:ascii="宋体" w:hAnsi="宋体" w:eastAsia="宋体" w:cs="宋体"/>
          <w:color w:val="auto"/>
          <w:sz w:val="24"/>
          <w:szCs w:val="24"/>
          <w:highlight w:val="none"/>
          <w:shd w:val="clear"/>
        </w:rPr>
        <w:t>项目名称：</w:t>
      </w:r>
      <w:r>
        <w:rPr>
          <w:rFonts w:hint="eastAsia" w:ascii="宋体" w:hAnsi="宋体" w:eastAsia="宋体" w:cs="宋体"/>
          <w:color w:val="auto"/>
          <w:sz w:val="24"/>
          <w:szCs w:val="24"/>
          <w:highlight w:val="none"/>
          <w:shd w:val="clear"/>
          <w:lang w:eastAsia="zh-CN"/>
        </w:rPr>
        <w:t>湖塘桥初级中学部分教室墙地面零星修补工程采购项目</w:t>
      </w:r>
    </w:p>
    <w:p>
      <w:pPr>
        <w:shd w:val="clear"/>
        <w:snapToGrid w:val="0"/>
        <w:spacing w:beforeAutospacing="0" w:after="225" w:afterAutospacing="0" w:line="240" w:lineRule="auto"/>
        <w:ind w:firstLine="480" w:firstLineChars="200"/>
        <w:jc w:val="left"/>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shd w:val="clear"/>
        </w:rPr>
        <w:t>项目编号：</w:t>
      </w:r>
      <w:r>
        <w:rPr>
          <w:rFonts w:hint="eastAsia" w:ascii="宋体" w:hAnsi="宋体" w:eastAsia="宋体" w:cs="宋体"/>
          <w:color w:val="auto"/>
          <w:sz w:val="24"/>
          <w:szCs w:val="24"/>
          <w:highlight w:val="none"/>
          <w:shd w:val="clear"/>
          <w:lang w:val="zh-CN"/>
        </w:rPr>
        <w:t>环宇采竞谈【2023】</w:t>
      </w:r>
      <w:r>
        <w:rPr>
          <w:rFonts w:hint="eastAsia" w:ascii="宋体" w:hAnsi="宋体" w:eastAsia="宋体" w:cs="宋体"/>
          <w:color w:val="auto"/>
          <w:sz w:val="24"/>
          <w:szCs w:val="24"/>
          <w:highlight w:val="none"/>
          <w:shd w:val="clear"/>
          <w:lang w:val="en-US" w:eastAsia="zh-CN"/>
        </w:rPr>
        <w:t>019</w:t>
      </w:r>
      <w:r>
        <w:rPr>
          <w:rFonts w:hint="eastAsia" w:ascii="宋体" w:hAnsi="宋体" w:eastAsia="宋体" w:cs="宋体"/>
          <w:color w:val="auto"/>
          <w:sz w:val="24"/>
          <w:szCs w:val="24"/>
          <w:highlight w:val="none"/>
          <w:shd w:val="clear"/>
          <w:lang w:val="zh-CN"/>
        </w:rPr>
        <w:t>号</w:t>
      </w:r>
    </w:p>
    <w:tbl>
      <w:tblPr>
        <w:tblStyle w:val="12"/>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jc w:val="center"/>
        </w:trPr>
        <w:tc>
          <w:tcPr>
            <w:tcW w:w="10100" w:type="dxa"/>
            <w:vAlign w:val="top"/>
          </w:tcPr>
          <w:p>
            <w:pPr>
              <w:snapToGrid w:val="0"/>
              <w:spacing w:beforeAutospacing="0" w:after="225" w:afterAutospacing="0" w:line="360" w:lineRule="auto"/>
              <w:ind w:firstLine="480" w:firstLineChars="200"/>
              <w:rPr>
                <w:rFonts w:hint="eastAsia" w:ascii="宋体" w:hAnsi="宋体" w:eastAsia="宋体" w:cs="宋体"/>
                <w:color w:val="auto"/>
                <w:sz w:val="24"/>
                <w:szCs w:val="24"/>
                <w:highlight w:val="none"/>
              </w:rPr>
            </w:pPr>
          </w:p>
          <w:p>
            <w:pPr>
              <w:snapToGrid w:val="0"/>
              <w:spacing w:beforeAutospacing="0" w:after="22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我方经仔细研究，在充分理解并完全同意项目招标公告的基础上，现委托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（被授权人的姓名）参与本项目的投标工作。项目招投标过程中答疑补充等相关文件都须供应商在相关网站上下载，本单位会及时关注相关网站，以防遗漏，并承诺不以此为理由提出质疑。</w:t>
            </w:r>
          </w:p>
          <w:p>
            <w:pPr>
              <w:snapToGrid w:val="0"/>
              <w:spacing w:beforeAutospacing="0" w:after="22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我单位在此声明，申请文件中所提交的资料在各方面都是完整的，真实的和准确的，如出现不完整，不真实，不准确的资料，我方愿意承担由此引起的一切后果。</w:t>
            </w:r>
          </w:p>
          <w:p>
            <w:pPr>
              <w:snapToGrid w:val="0"/>
              <w:spacing w:after="225"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申请单位（公章）：</w:t>
            </w:r>
          </w:p>
          <w:p>
            <w:pPr>
              <w:snapToGrid w:val="0"/>
              <w:spacing w:after="225" w:line="360" w:lineRule="auto"/>
              <w:ind w:firstLine="480" w:firstLineChars="200"/>
              <w:rPr>
                <w:rFonts w:hint="eastAsia"/>
                <w:color w:val="auto"/>
                <w:sz w:val="24"/>
                <w:szCs w:val="24"/>
                <w:highlight w:val="none"/>
                <w:vertAlign w:val="baseline"/>
              </w:rPr>
            </w:pPr>
            <w:r>
              <w:rPr>
                <w:rFonts w:hint="eastAsia" w:ascii="宋体" w:hAnsi="宋体" w:eastAsia="宋体" w:cs="宋体"/>
                <w:color w:val="auto"/>
                <w:sz w:val="24"/>
                <w:szCs w:val="24"/>
                <w:highlight w:val="none"/>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rFonts w:hint="eastAsia"/>
                <w:color w:val="auto"/>
                <w:sz w:val="24"/>
                <w:szCs w:val="24"/>
                <w:highlight w:val="none"/>
                <w:vertAlign w:val="baseline"/>
              </w:rPr>
            </w:pPr>
            <w:r>
              <w:rPr>
                <w:rFonts w:hint="eastAsia" w:ascii="宋体" w:hAnsi="宋体" w:eastAsia="宋体" w:cs="宋体"/>
                <w:color w:val="auto"/>
                <w:sz w:val="24"/>
                <w:szCs w:val="24"/>
                <w:highlight w:val="none"/>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rFonts w:hint="eastAsia"/>
                <w:color w:val="auto"/>
                <w:sz w:val="24"/>
                <w:szCs w:val="24"/>
                <w:highlight w:val="none"/>
                <w:vertAlign w:val="baseline"/>
              </w:rPr>
            </w:pPr>
            <w:r>
              <w:rPr>
                <w:rFonts w:hint="eastAsia" w:ascii="宋体" w:hAnsi="宋体" w:eastAsia="宋体" w:cs="宋体"/>
                <w:color w:val="auto"/>
                <w:sz w:val="24"/>
                <w:szCs w:val="24"/>
                <w:highlight w:val="none"/>
              </w:rPr>
              <w:t xml:space="preserve">被授权委托人：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rFonts w:hint="eastAsia"/>
                <w:color w:val="auto"/>
                <w:sz w:val="24"/>
                <w:szCs w:val="24"/>
                <w:highlight w:val="none"/>
                <w:vertAlign w:val="baseline"/>
              </w:rPr>
            </w:pPr>
            <w:r>
              <w:rPr>
                <w:rFonts w:hint="eastAsia" w:ascii="宋体" w:hAnsi="宋体" w:eastAsia="宋体" w:cs="宋体"/>
                <w:color w:val="auto"/>
                <w:sz w:val="24"/>
                <w:szCs w:val="24"/>
                <w:highlight w:val="none"/>
              </w:rPr>
              <w:t>接收谈判文件指定电子邮箱：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0100" w:type="dxa"/>
            <w:vAlign w:val="center"/>
          </w:tcPr>
          <w:p>
            <w:pPr>
              <w:pStyle w:val="3"/>
              <w:rPr>
                <w:rFonts w:hint="eastAsia"/>
                <w:color w:val="auto"/>
                <w:sz w:val="24"/>
                <w:szCs w:val="24"/>
                <w:highlight w:val="none"/>
                <w:vertAlign w:val="baseline"/>
              </w:rPr>
            </w:pPr>
            <w:r>
              <w:rPr>
                <w:rFonts w:hint="eastAsia" w:ascii="宋体" w:hAnsi="宋体" w:eastAsia="宋体" w:cs="宋体"/>
                <w:b/>
                <w:color w:val="auto"/>
                <w:sz w:val="24"/>
                <w:szCs w:val="24"/>
                <w:highlight w:val="none"/>
              </w:rPr>
              <w:t>注：本表以上内容填写均需打印，以下内容需由被授权人本人在代理机构领取谈判文件时现场填写。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100" w:type="dxa"/>
            <w:vAlign w:val="center"/>
          </w:tcPr>
          <w:p>
            <w:pPr>
              <w:pStyle w:val="3"/>
              <w:rPr>
                <w:rFonts w:hint="eastAsia"/>
                <w:color w:val="auto"/>
                <w:sz w:val="24"/>
                <w:szCs w:val="24"/>
                <w:highlight w:val="none"/>
                <w:vertAlign w:val="baseline"/>
              </w:rPr>
            </w:pPr>
            <w:r>
              <w:rPr>
                <w:rFonts w:hint="eastAsia" w:ascii="宋体" w:hAnsi="宋体" w:eastAsia="宋体" w:cs="宋体"/>
                <w:color w:val="auto"/>
                <w:sz w:val="24"/>
                <w:szCs w:val="24"/>
                <w:highlight w:val="none"/>
              </w:rPr>
              <w:t>日期：                      被授权人签字：</w:t>
            </w:r>
          </w:p>
        </w:tc>
      </w:tr>
    </w:tbl>
    <w:p>
      <w:pPr>
        <w:snapToGrid w:val="0"/>
        <w:spacing w:after="0" w:line="400" w:lineRule="exact"/>
        <w:ind w:firstLine="240" w:firstLineChars="100"/>
        <w:jc w:val="left"/>
        <w:rPr>
          <w:rFonts w:hint="eastAsia" w:ascii="宋体" w:hAnsi="宋体" w:cs="宋体"/>
          <w:color w:val="auto"/>
          <w:sz w:val="24"/>
          <w:szCs w:val="24"/>
          <w:highlight w:val="none"/>
        </w:rPr>
      </w:pPr>
    </w:p>
    <w:p>
      <w:pPr>
        <w:shd w:val="clear"/>
        <w:snapToGrid w:val="0"/>
        <w:spacing w:beforeAutospacing="0" w:after="0" w:afterAutospacing="0" w:line="400" w:lineRule="exact"/>
        <w:ind w:firstLine="241" w:firstLineChars="100"/>
        <w:jc w:val="left"/>
        <w:rPr>
          <w:rFonts w:hint="eastAsia" w:ascii="宋体" w:hAnsi="宋体" w:eastAsia="宋体" w:cs="宋体"/>
          <w:color w:val="auto"/>
          <w:sz w:val="24"/>
          <w:szCs w:val="24"/>
          <w:highlight w:val="none"/>
          <w:shd w:val="clear"/>
        </w:rPr>
      </w:pPr>
      <w:r>
        <w:rPr>
          <w:rFonts w:hint="eastAsia" w:ascii="宋体" w:hAnsi="宋体" w:eastAsia="宋体" w:cs="宋体"/>
          <w:b/>
          <w:bCs/>
          <w:color w:val="auto"/>
          <w:sz w:val="24"/>
          <w:szCs w:val="24"/>
          <w:highlight w:val="none"/>
          <w:shd w:val="clear"/>
        </w:rPr>
        <w:t>*注：供应商应完整填写表格，并对内容的真实性和有效性负全部责任。</w:t>
      </w:r>
    </w:p>
    <w:p>
      <w:pPr>
        <w:snapToGri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1、法定代表人资格证明书（法定代表人使用）</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（单位）</w:t>
      </w:r>
      <w:r>
        <w:rPr>
          <w:rFonts w:hint="eastAsia" w:ascii="宋体" w:hAnsi="宋体" w:eastAsia="宋体" w:cs="宋体"/>
          <w:color w:val="auto"/>
          <w:sz w:val="24"/>
          <w:highlight w:val="none"/>
        </w:rPr>
        <w:t>的法定代表人。在</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采购的投标活动中，以我单位的名义参加投标报名、资格审查、签署投标文件、与采购人协商、签订合同书以及执行一切与此有关的事项。特此证明。</w:t>
      </w:r>
    </w:p>
    <w:p>
      <w:pPr>
        <w:snapToGrid w:val="0"/>
        <w:spacing w:line="360" w:lineRule="auto"/>
        <w:ind w:firstLine="5280" w:firstLineChars="2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法定代表人签名或盖章：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注意事项：</w:t>
      </w:r>
      <w:r>
        <w:rPr>
          <w:rFonts w:hint="eastAsia" w:ascii="宋体" w:hAnsi="宋体" w:eastAsia="宋体" w:cs="宋体"/>
          <w:color w:val="auto"/>
          <w:sz w:val="24"/>
          <w:highlight w:val="none"/>
          <w:u w:val="single"/>
        </w:rPr>
        <w:t>需附加盖投标单位公章的法定代表人第二代居民身份证复印件（正反面）。</w:t>
      </w: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2、授权委托书（非法定代表人使用）</w:t>
      </w:r>
    </w:p>
    <w:p>
      <w:pPr>
        <w:pStyle w:val="3"/>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本授权委托书宣告：本人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（单位）</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为我单位代理人，该代理人有权在</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采购的投标活动中，以我单位的名义参加投标报名、资格审查、签署投标文件、与采购人协商、签订合同书以及执行一切与此有关的事项。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代理人在其权限范围及代理期限内签署的一切有关合同、协议和文件，我单位均予以认可并愿承担相应的法律责任。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委托期限：至本项目结束或新的授权委托书送到之日。代理人无转委托权。</w:t>
      </w: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授权代表签名或盖章：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法定代表人签名或盖章：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注意事项：</w:t>
      </w:r>
      <w:r>
        <w:rPr>
          <w:rFonts w:hint="eastAsia" w:ascii="宋体" w:hAnsi="宋体" w:eastAsia="宋体" w:cs="宋体"/>
          <w:color w:val="auto"/>
          <w:sz w:val="24"/>
          <w:highlight w:val="none"/>
          <w:u w:val="single"/>
        </w:rPr>
        <w:t>需附加盖投标单位公章的法定代表人第二代居民身份证复印件（正反面）和加盖投标单位公章的授权代表第二代居民身份证复印件（正反面）。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SimSun-ExtB"/>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NGI3MDIzZmRjODY3NTliZTljNjZjOWRiYjc1OTYifQ=="/>
  </w:docVars>
  <w:rsids>
    <w:rsidRoot w:val="00C76CDC"/>
    <w:rsid w:val="000F56BA"/>
    <w:rsid w:val="001070F1"/>
    <w:rsid w:val="00B063DF"/>
    <w:rsid w:val="00C76CDC"/>
    <w:rsid w:val="00EF6092"/>
    <w:rsid w:val="079A3B50"/>
    <w:rsid w:val="42C50786"/>
    <w:rsid w:val="75D24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17"/>
    <w:qFormat/>
    <w:uiPriority w:val="0"/>
    <w:pPr>
      <w:keepNext/>
      <w:keepLines/>
      <w:spacing w:line="360" w:lineRule="auto"/>
      <w:jc w:val="center"/>
      <w:outlineLvl w:val="0"/>
    </w:pPr>
    <w:rPr>
      <w:rFonts w:eastAsia="黑体"/>
      <w:kern w:val="44"/>
      <w:sz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0"/>
    <w:qFormat/>
    <w:uiPriority w:val="99"/>
    <w:pPr>
      <w:ind w:firstLine="420" w:firstLineChars="100"/>
    </w:pPr>
    <w:rPr>
      <w:rFonts w:ascii="宋体"/>
      <w:b/>
      <w:kern w:val="0"/>
      <w:sz w:val="20"/>
    </w:rPr>
  </w:style>
  <w:style w:type="paragraph" w:styleId="3">
    <w:name w:val="Body Text"/>
    <w:basedOn w:val="1"/>
    <w:next w:val="1"/>
    <w:link w:val="18"/>
    <w:unhideWhenUsed/>
    <w:qFormat/>
    <w:uiPriority w:val="0"/>
    <w:pPr>
      <w:spacing w:after="120"/>
    </w:pPr>
  </w:style>
  <w:style w:type="paragraph" w:styleId="5">
    <w:name w:val="Body Text Indent"/>
    <w:basedOn w:val="1"/>
    <w:link w:val="23"/>
    <w:semiHidden/>
    <w:unhideWhenUsed/>
    <w:qFormat/>
    <w:uiPriority w:val="99"/>
    <w:pPr>
      <w:spacing w:after="120"/>
      <w:ind w:left="420" w:leftChars="200"/>
    </w:pPr>
  </w:style>
  <w:style w:type="paragraph" w:styleId="6">
    <w:name w:val="Balloon Text"/>
    <w:basedOn w:val="1"/>
    <w:link w:val="25"/>
    <w:semiHidden/>
    <w:unhideWhenUsed/>
    <w:qFormat/>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styleId="10">
    <w:name w:val="Body Text First Indent 2"/>
    <w:basedOn w:val="5"/>
    <w:link w:val="24"/>
    <w:semiHidden/>
    <w:unhideWhenUsed/>
    <w:qFormat/>
    <w:uiPriority w:val="99"/>
    <w:pPr>
      <w:ind w:firstLine="420" w:firstLineChars="200"/>
    </w:p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99"/>
    <w:rPr>
      <w:rFonts w:ascii="Times New Roman" w:hAnsi="Times New Roman" w:eastAsia="宋体" w:cs="Times New Roman"/>
      <w:b/>
    </w:rPr>
  </w:style>
  <w:style w:type="character" w:customStyle="1" w:styleId="15">
    <w:name w:val="页眉 Char"/>
    <w:basedOn w:val="13"/>
    <w:link w:val="8"/>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4"/>
    <w:qFormat/>
    <w:uiPriority w:val="0"/>
    <w:rPr>
      <w:rFonts w:ascii="Times New Roman" w:hAnsi="Times New Roman" w:eastAsia="黑体" w:cs="Times New Roman"/>
      <w:kern w:val="44"/>
      <w:sz w:val="20"/>
      <w:szCs w:val="20"/>
    </w:rPr>
  </w:style>
  <w:style w:type="character" w:customStyle="1" w:styleId="18">
    <w:name w:val="正文文本 Char"/>
    <w:basedOn w:val="13"/>
    <w:link w:val="3"/>
    <w:qFormat/>
    <w:uiPriority w:val="0"/>
    <w:rPr>
      <w:rFonts w:ascii="Times New Roman" w:hAnsi="Times New Roman" w:eastAsia="宋体" w:cs="Times New Roman"/>
      <w:szCs w:val="20"/>
    </w:rPr>
  </w:style>
  <w:style w:type="character" w:customStyle="1" w:styleId="19">
    <w:name w:val="正文首行缩进 Char"/>
    <w:basedOn w:val="18"/>
    <w:semiHidden/>
    <w:qFormat/>
    <w:uiPriority w:val="99"/>
    <w:rPr>
      <w:rFonts w:ascii="Times New Roman" w:hAnsi="Times New Roman" w:eastAsia="宋体" w:cs="Times New Roman"/>
      <w:szCs w:val="20"/>
    </w:rPr>
  </w:style>
  <w:style w:type="character" w:customStyle="1" w:styleId="20">
    <w:name w:val="正文首行缩进 Char1"/>
    <w:link w:val="2"/>
    <w:qFormat/>
    <w:uiPriority w:val="99"/>
    <w:rPr>
      <w:rFonts w:ascii="宋体" w:hAnsi="Times New Roman" w:eastAsia="宋体" w:cs="Times New Roman"/>
      <w:b/>
      <w:kern w:val="0"/>
      <w:sz w:val="20"/>
      <w:szCs w:val="20"/>
    </w:rPr>
  </w:style>
  <w:style w:type="character" w:customStyle="1" w:styleId="21">
    <w:name w:val="材料标题 Char"/>
    <w:link w:val="22"/>
    <w:qFormat/>
    <w:uiPriority w:val="0"/>
    <w:rPr>
      <w:rFonts w:ascii="方正小标宋简体" w:eastAsia="方正小标宋简体"/>
      <w:color w:val="000000"/>
      <w:sz w:val="44"/>
      <w:szCs w:val="44"/>
    </w:rPr>
  </w:style>
  <w:style w:type="paragraph" w:customStyle="1" w:styleId="22">
    <w:name w:val="材料标题"/>
    <w:basedOn w:val="1"/>
    <w:link w:val="21"/>
    <w:qFormat/>
    <w:uiPriority w:val="0"/>
    <w:pPr>
      <w:adjustRightInd w:val="0"/>
      <w:snapToGrid w:val="0"/>
      <w:spacing w:line="700" w:lineRule="exact"/>
      <w:jc w:val="center"/>
    </w:pPr>
    <w:rPr>
      <w:rFonts w:ascii="方正小标宋简体" w:eastAsia="方正小标宋简体" w:hAnsiTheme="minorHAnsi" w:cstheme="minorBidi"/>
      <w:color w:val="000000"/>
      <w:sz w:val="44"/>
      <w:szCs w:val="44"/>
    </w:rPr>
  </w:style>
  <w:style w:type="character" w:customStyle="1" w:styleId="23">
    <w:name w:val="正文文本缩进 Char"/>
    <w:basedOn w:val="13"/>
    <w:link w:val="5"/>
    <w:semiHidden/>
    <w:qFormat/>
    <w:uiPriority w:val="99"/>
    <w:rPr>
      <w:rFonts w:ascii="Times New Roman" w:hAnsi="Times New Roman" w:eastAsia="宋体" w:cs="Times New Roman"/>
      <w:szCs w:val="20"/>
    </w:rPr>
  </w:style>
  <w:style w:type="character" w:customStyle="1" w:styleId="24">
    <w:name w:val="正文首行缩进 2 Char"/>
    <w:basedOn w:val="23"/>
    <w:link w:val="10"/>
    <w:semiHidden/>
    <w:uiPriority w:val="99"/>
    <w:rPr>
      <w:rFonts w:ascii="Times New Roman" w:hAnsi="Times New Roman" w:eastAsia="宋体" w:cs="Times New Roman"/>
      <w:szCs w:val="20"/>
    </w:rPr>
  </w:style>
  <w:style w:type="character" w:customStyle="1" w:styleId="25">
    <w:name w:val="批注框文本 Char"/>
    <w:basedOn w:val="13"/>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2748</Words>
  <Characters>2902</Characters>
  <Lines>32</Lines>
  <Paragraphs>9</Paragraphs>
  <TotalTime>0</TotalTime>
  <ScaleCrop>false</ScaleCrop>
  <LinksUpToDate>false</LinksUpToDate>
  <CharactersWithSpaces>2991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2022-02-23T05:23:00Z</dcterms:created>
  <dc:creator>AutoBVT</dc:creator>
  <cp:lastModifiedBy>Administrator</cp:lastModifiedBy>
  <cp:lastPrinted>2022-02-23T05:24:00Z</cp:lastPrinted>
  <dcterms:modified xsi:type="dcterms:W3CDTF">2023-07-15T11:36:04Z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16C3E336B7E34117A493830EDAEFECD6</vt:lpwstr>
  </property>
</Properties>
</file>